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7" w:rsidRPr="001C32D9" w:rsidRDefault="00676927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46557" w:rsidRPr="00DB4A51" w:rsidRDefault="00446557" w:rsidP="0044655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4A51">
        <w:rPr>
          <w:rFonts w:ascii="Times New Roman" w:hAnsi="Times New Roman" w:cs="Times New Roman"/>
          <w:sz w:val="24"/>
          <w:szCs w:val="24"/>
        </w:rPr>
        <w:t xml:space="preserve">Direcţia </w:t>
      </w:r>
      <w:r>
        <w:rPr>
          <w:rFonts w:ascii="Times New Roman" w:hAnsi="Times New Roman" w:cs="Times New Roman"/>
          <w:sz w:val="24"/>
          <w:szCs w:val="24"/>
        </w:rPr>
        <w:t xml:space="preserve">Generală de </w:t>
      </w:r>
      <w:r w:rsidRPr="00DB4A51">
        <w:rPr>
          <w:rFonts w:ascii="Times New Roman" w:hAnsi="Times New Roman" w:cs="Times New Roman"/>
          <w:sz w:val="24"/>
          <w:szCs w:val="24"/>
        </w:rPr>
        <w:t>Gospod</w:t>
      </w:r>
      <w:r w:rsidRPr="00DB4A51">
        <w:rPr>
          <w:rFonts w:ascii="Times New Roman" w:hAnsi="Times New Roman" w:cs="Times New Roman"/>
          <w:sz w:val="24"/>
          <w:szCs w:val="24"/>
          <w:lang w:val="ro-RO"/>
        </w:rPr>
        <w:t>ărire Comunală</w:t>
      </w:r>
    </w:p>
    <w:p w:rsidR="00C16265" w:rsidRPr="00DB4A51" w:rsidRDefault="00C16265" w:rsidP="00085D9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4A51">
        <w:rPr>
          <w:rFonts w:ascii="Times New Roman" w:hAnsi="Times New Roman" w:cs="Times New Roman"/>
          <w:sz w:val="24"/>
          <w:szCs w:val="24"/>
          <w:lang w:val="ro-RO"/>
        </w:rPr>
        <w:t xml:space="preserve">Nr: </w:t>
      </w:r>
      <w:r w:rsidR="002A06DB" w:rsidRPr="00DB4A51">
        <w:rPr>
          <w:rFonts w:ascii="Times New Roman" w:hAnsi="Times New Roman" w:cs="Times New Roman"/>
          <w:sz w:val="24"/>
          <w:szCs w:val="24"/>
          <w:lang w:val="ro-RO"/>
        </w:rPr>
        <w:t>5483 / 31.01.2025</w:t>
      </w:r>
    </w:p>
    <w:p w:rsidR="00C16265" w:rsidRPr="00DB4A51" w:rsidRDefault="00C16265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2A" w:rsidRPr="00DB4A51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2A" w:rsidRPr="00DB4A51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6927" w:rsidRPr="00DB4A51" w:rsidRDefault="004504F9" w:rsidP="0008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A51">
        <w:rPr>
          <w:rFonts w:ascii="Times New Roman" w:eastAsia="Times New Roman" w:hAnsi="Times New Roman" w:cs="Times New Roman"/>
          <w:b/>
          <w:sz w:val="24"/>
          <w:szCs w:val="24"/>
        </w:rPr>
        <w:t>RAPOART DE SPECIALITATE</w:t>
      </w:r>
    </w:p>
    <w:p w:rsidR="00C16265" w:rsidRPr="00DB4A51" w:rsidRDefault="00C16265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32D9" w:rsidRPr="00DB4A51" w:rsidRDefault="001C32D9" w:rsidP="001C32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A51">
        <w:rPr>
          <w:rFonts w:ascii="Times New Roman" w:hAnsi="Times New Roman" w:cs="Times New Roman"/>
          <w:b/>
          <w:bCs/>
          <w:sz w:val="24"/>
          <w:szCs w:val="24"/>
        </w:rPr>
        <w:t xml:space="preserve">privind aprobarea </w:t>
      </w:r>
      <w:r w:rsidR="007C4798" w:rsidRPr="00DB4A51">
        <w:rPr>
          <w:rFonts w:ascii="Times New Roman" w:hAnsi="Times New Roman" w:cs="Times New Roman"/>
          <w:b/>
          <w:bCs/>
          <w:sz w:val="24"/>
          <w:szCs w:val="24"/>
        </w:rPr>
        <w:t>Studiu</w:t>
      </w:r>
      <w:r w:rsidR="00DB4A51" w:rsidRPr="00DB4A51">
        <w:rPr>
          <w:rFonts w:ascii="Times New Roman" w:hAnsi="Times New Roman" w:cs="Times New Roman"/>
          <w:b/>
          <w:bCs/>
          <w:sz w:val="24"/>
          <w:szCs w:val="24"/>
        </w:rPr>
        <w:t>lui</w:t>
      </w:r>
      <w:r w:rsidR="007C4798" w:rsidRPr="00DB4A51">
        <w:rPr>
          <w:rFonts w:ascii="Times New Roman" w:hAnsi="Times New Roman" w:cs="Times New Roman"/>
          <w:b/>
          <w:bCs/>
          <w:sz w:val="24"/>
          <w:szCs w:val="24"/>
        </w:rPr>
        <w:t xml:space="preserve"> de oportunitate pentru fundamentarea si stabilirea solutiilor optime de delegare a gestiunii serviciului de iluminat public si semaforizare mun. Sfantu Gheorghe</w:t>
      </w:r>
      <w:r w:rsidRPr="00DB4A5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DB4A51">
        <w:rPr>
          <w:rFonts w:ascii="Times New Roman" w:hAnsi="Times New Roman" w:cs="Times New Roman"/>
          <w:sz w:val="24"/>
          <w:szCs w:val="24"/>
        </w:rPr>
        <w:t xml:space="preserve"> </w:t>
      </w:r>
      <w:r w:rsidRPr="00DB4A51">
        <w:rPr>
          <w:rFonts w:ascii="Times New Roman" w:hAnsi="Times New Roman" w:cs="Times New Roman"/>
          <w:b/>
          <w:sz w:val="24"/>
          <w:szCs w:val="24"/>
        </w:rPr>
        <w:t xml:space="preserve">elaborat de către </w:t>
      </w:r>
      <w:r w:rsidRPr="00DB4A51">
        <w:rPr>
          <w:rFonts w:ascii="Times New Roman" w:hAnsi="Times New Roman" w:cs="Times New Roman"/>
          <w:b/>
          <w:bCs/>
          <w:sz w:val="24"/>
          <w:szCs w:val="24"/>
        </w:rPr>
        <w:t xml:space="preserve">S.C. Ago Proiect Engineering S.R.L. Cluj-Napoca </w:t>
      </w:r>
    </w:p>
    <w:p w:rsidR="00676927" w:rsidRPr="00DB4A51" w:rsidRDefault="00676927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2A" w:rsidRPr="00DB4A51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6927" w:rsidRPr="00DB4A51" w:rsidRDefault="00676927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sz w:val="24"/>
          <w:szCs w:val="24"/>
        </w:rPr>
        <w:t>Activitatea de asigurare a serviciul de iluminat public face parte din sfera serviciilor comunitare de utilita</w:t>
      </w:r>
      <w:r w:rsidR="009940D1" w:rsidRPr="00DB4A51">
        <w:rPr>
          <w:rFonts w:ascii="Times New Roman" w:hAnsi="Times New Roman" w:cs="Times New Roman"/>
          <w:sz w:val="24"/>
          <w:szCs w:val="24"/>
        </w:rPr>
        <w:t>ţ</w:t>
      </w:r>
      <w:r w:rsidRPr="00DB4A51">
        <w:rPr>
          <w:rFonts w:ascii="Times New Roman" w:hAnsi="Times New Roman" w:cs="Times New Roman"/>
          <w:sz w:val="24"/>
          <w:szCs w:val="24"/>
        </w:rPr>
        <w:t xml:space="preserve">i publice </w:t>
      </w:r>
      <w:r w:rsidR="001F5EE4" w:rsidRPr="00DB4A51">
        <w:rPr>
          <w:rFonts w:ascii="Times New Roman" w:hAnsi="Times New Roman" w:cs="Times New Roman"/>
          <w:sz w:val="24"/>
          <w:szCs w:val="24"/>
        </w:rPr>
        <w:t>ş</w:t>
      </w:r>
      <w:r w:rsidRPr="00DB4A51">
        <w:rPr>
          <w:rFonts w:ascii="Times New Roman" w:hAnsi="Times New Roman" w:cs="Times New Roman"/>
          <w:sz w:val="24"/>
          <w:szCs w:val="24"/>
        </w:rPr>
        <w:t>i cuprinde totalitatea ac</w:t>
      </w:r>
      <w:r w:rsidR="001F5EE4" w:rsidRPr="00DB4A51">
        <w:rPr>
          <w:rFonts w:ascii="Times New Roman" w:hAnsi="Times New Roman" w:cs="Times New Roman"/>
          <w:sz w:val="24"/>
          <w:szCs w:val="24"/>
        </w:rPr>
        <w:t>ţ</w:t>
      </w:r>
      <w:r w:rsidRPr="00DB4A51">
        <w:rPr>
          <w:rFonts w:ascii="Times New Roman" w:hAnsi="Times New Roman" w:cs="Times New Roman"/>
          <w:sz w:val="24"/>
          <w:szCs w:val="24"/>
        </w:rPr>
        <w:t xml:space="preserve">iunilor </w:t>
      </w:r>
      <w:r w:rsidR="001F5EE4" w:rsidRPr="00DB4A51">
        <w:rPr>
          <w:rFonts w:ascii="Times New Roman" w:hAnsi="Times New Roman" w:cs="Times New Roman"/>
          <w:sz w:val="24"/>
          <w:szCs w:val="24"/>
        </w:rPr>
        <w:t>ş</w:t>
      </w:r>
      <w:r w:rsidRPr="00DB4A51">
        <w:rPr>
          <w:rFonts w:ascii="Times New Roman" w:hAnsi="Times New Roman" w:cs="Times New Roman"/>
          <w:sz w:val="24"/>
          <w:szCs w:val="24"/>
        </w:rPr>
        <w:t>i activit</w:t>
      </w:r>
      <w:r w:rsidR="001F5EE4" w:rsidRPr="00DB4A51">
        <w:rPr>
          <w:rFonts w:ascii="Times New Roman" w:hAnsi="Times New Roman" w:cs="Times New Roman"/>
          <w:sz w:val="24"/>
          <w:szCs w:val="24"/>
        </w:rPr>
        <w:t>ăţ</w:t>
      </w:r>
      <w:r w:rsidRPr="00DB4A51">
        <w:rPr>
          <w:rFonts w:ascii="Times New Roman" w:hAnsi="Times New Roman" w:cs="Times New Roman"/>
          <w:sz w:val="24"/>
          <w:szCs w:val="24"/>
        </w:rPr>
        <w:t>ilor de utilitate public</w:t>
      </w:r>
      <w:r w:rsidR="00085D94" w:rsidRPr="00DB4A51">
        <w:rPr>
          <w:rFonts w:ascii="Times New Roman" w:hAnsi="Times New Roman" w:cs="Times New Roman"/>
          <w:sz w:val="24"/>
          <w:szCs w:val="24"/>
        </w:rPr>
        <w:t>ă</w:t>
      </w:r>
      <w:r w:rsidRPr="00DB4A51">
        <w:rPr>
          <w:rFonts w:ascii="Times New Roman" w:hAnsi="Times New Roman" w:cs="Times New Roman"/>
          <w:sz w:val="24"/>
          <w:szCs w:val="24"/>
        </w:rPr>
        <w:t xml:space="preserve"> </w:t>
      </w:r>
      <w:r w:rsidR="001F5EE4" w:rsidRPr="00DB4A51">
        <w:rPr>
          <w:rFonts w:ascii="Times New Roman" w:hAnsi="Times New Roman" w:cs="Times New Roman"/>
          <w:sz w:val="24"/>
          <w:szCs w:val="24"/>
        </w:rPr>
        <w:t>ş</w:t>
      </w:r>
      <w:r w:rsidRPr="00DB4A51">
        <w:rPr>
          <w:rFonts w:ascii="Times New Roman" w:hAnsi="Times New Roman" w:cs="Times New Roman"/>
          <w:sz w:val="24"/>
          <w:szCs w:val="24"/>
        </w:rPr>
        <w:t xml:space="preserve">i de interes economic </w:t>
      </w:r>
      <w:r w:rsidR="001F5EE4" w:rsidRPr="00DB4A51">
        <w:rPr>
          <w:rFonts w:ascii="Times New Roman" w:hAnsi="Times New Roman" w:cs="Times New Roman"/>
          <w:sz w:val="24"/>
          <w:szCs w:val="24"/>
        </w:rPr>
        <w:t>ş</w:t>
      </w:r>
      <w:r w:rsidRPr="00DB4A51">
        <w:rPr>
          <w:rFonts w:ascii="Times New Roman" w:hAnsi="Times New Roman" w:cs="Times New Roman"/>
          <w:sz w:val="24"/>
          <w:szCs w:val="24"/>
        </w:rPr>
        <w:t>i social general desf</w:t>
      </w:r>
      <w:r w:rsidR="001F5EE4" w:rsidRPr="00DB4A51">
        <w:rPr>
          <w:rFonts w:ascii="Times New Roman" w:hAnsi="Times New Roman" w:cs="Times New Roman"/>
          <w:sz w:val="24"/>
          <w:szCs w:val="24"/>
        </w:rPr>
        <w:t>ăş</w:t>
      </w:r>
      <w:r w:rsidRPr="00DB4A51">
        <w:rPr>
          <w:rFonts w:ascii="Times New Roman" w:hAnsi="Times New Roman" w:cs="Times New Roman"/>
          <w:sz w:val="24"/>
          <w:szCs w:val="24"/>
        </w:rPr>
        <w:t>urate la nivelul unit</w:t>
      </w:r>
      <w:r w:rsidR="001F5EE4" w:rsidRPr="00DB4A51">
        <w:rPr>
          <w:rFonts w:ascii="Times New Roman" w:hAnsi="Times New Roman" w:cs="Times New Roman"/>
          <w:sz w:val="24"/>
          <w:szCs w:val="24"/>
        </w:rPr>
        <w:t>ăţ</w:t>
      </w:r>
      <w:r w:rsidRPr="00DB4A51">
        <w:rPr>
          <w:rFonts w:ascii="Times New Roman" w:hAnsi="Times New Roman" w:cs="Times New Roman"/>
          <w:sz w:val="24"/>
          <w:szCs w:val="24"/>
        </w:rPr>
        <w:t xml:space="preserve">ilor administrativ-teritoriale sub conducerea, coordonarea </w:t>
      </w:r>
      <w:r w:rsidR="001F5EE4" w:rsidRPr="00DB4A51">
        <w:rPr>
          <w:rFonts w:ascii="Times New Roman" w:hAnsi="Times New Roman" w:cs="Times New Roman"/>
          <w:sz w:val="24"/>
          <w:szCs w:val="24"/>
        </w:rPr>
        <w:t>ş</w:t>
      </w:r>
      <w:r w:rsidRPr="00DB4A51">
        <w:rPr>
          <w:rFonts w:ascii="Times New Roman" w:hAnsi="Times New Roman" w:cs="Times New Roman"/>
          <w:sz w:val="24"/>
          <w:szCs w:val="24"/>
        </w:rPr>
        <w:t>i responsabilitatea autorit</w:t>
      </w:r>
      <w:r w:rsidR="001F5EE4" w:rsidRPr="00DB4A51">
        <w:rPr>
          <w:rFonts w:ascii="Times New Roman" w:hAnsi="Times New Roman" w:cs="Times New Roman"/>
          <w:sz w:val="24"/>
          <w:szCs w:val="24"/>
        </w:rPr>
        <w:t>ăţ</w:t>
      </w:r>
      <w:r w:rsidRPr="00DB4A51">
        <w:rPr>
          <w:rFonts w:ascii="Times New Roman" w:hAnsi="Times New Roman" w:cs="Times New Roman"/>
          <w:sz w:val="24"/>
          <w:szCs w:val="24"/>
        </w:rPr>
        <w:t>ilor administra</w:t>
      </w:r>
      <w:r w:rsidR="001F5EE4" w:rsidRPr="00DB4A51">
        <w:rPr>
          <w:rFonts w:ascii="Times New Roman" w:hAnsi="Times New Roman" w:cs="Times New Roman"/>
          <w:sz w:val="24"/>
          <w:szCs w:val="24"/>
        </w:rPr>
        <w:t>ţ</w:t>
      </w:r>
      <w:r w:rsidRPr="00DB4A51">
        <w:rPr>
          <w:rFonts w:ascii="Times New Roman" w:hAnsi="Times New Roman" w:cs="Times New Roman"/>
          <w:sz w:val="24"/>
          <w:szCs w:val="24"/>
        </w:rPr>
        <w:t xml:space="preserve">iei publice locale, </w:t>
      </w:r>
      <w:r w:rsidR="001F5EE4" w:rsidRPr="00DB4A51">
        <w:rPr>
          <w:rFonts w:ascii="Times New Roman" w:hAnsi="Times New Roman" w:cs="Times New Roman"/>
          <w:sz w:val="24"/>
          <w:szCs w:val="24"/>
        </w:rPr>
        <w:t>î</w:t>
      </w:r>
      <w:r w:rsidRPr="00DB4A51">
        <w:rPr>
          <w:rFonts w:ascii="Times New Roman" w:hAnsi="Times New Roman" w:cs="Times New Roman"/>
          <w:sz w:val="24"/>
          <w:szCs w:val="24"/>
        </w:rPr>
        <w:t>n scopul asigurarii iluminatului public.</w:t>
      </w:r>
    </w:p>
    <w:p w:rsidR="003F096B" w:rsidRPr="00DB4A51" w:rsidRDefault="003F096B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sz w:val="24"/>
          <w:szCs w:val="24"/>
        </w:rPr>
        <w:t xml:space="preserve">Serviciul de iluminat public cuprinde iluminatul stradal-rutier, iluminatul stradal-pietonal, iluminatul arhitectural, iluminatul ornamental </w:t>
      </w:r>
      <w:r w:rsidR="001F5EE4" w:rsidRPr="00DB4A51">
        <w:rPr>
          <w:rFonts w:ascii="Times New Roman" w:hAnsi="Times New Roman" w:cs="Times New Roman"/>
          <w:sz w:val="24"/>
          <w:szCs w:val="24"/>
        </w:rPr>
        <w:t>ş</w:t>
      </w:r>
      <w:r w:rsidRPr="00DB4A51">
        <w:rPr>
          <w:rFonts w:ascii="Times New Roman" w:hAnsi="Times New Roman" w:cs="Times New Roman"/>
          <w:sz w:val="24"/>
          <w:szCs w:val="24"/>
        </w:rPr>
        <w:t>i iluminatul ornamental-festiv al municipi</w:t>
      </w:r>
      <w:r w:rsidR="00015ADB" w:rsidRPr="00DB4A51">
        <w:rPr>
          <w:rFonts w:ascii="Times New Roman" w:hAnsi="Times New Roman" w:cs="Times New Roman"/>
          <w:sz w:val="24"/>
          <w:szCs w:val="24"/>
        </w:rPr>
        <w:t>ului</w:t>
      </w:r>
      <w:r w:rsidRPr="00DB4A51">
        <w:rPr>
          <w:rFonts w:ascii="Times New Roman" w:hAnsi="Times New Roman" w:cs="Times New Roman"/>
          <w:sz w:val="24"/>
          <w:szCs w:val="24"/>
        </w:rPr>
        <w:t>.</w:t>
      </w:r>
    </w:p>
    <w:p w:rsidR="00015ADB" w:rsidRPr="00DB4A51" w:rsidRDefault="00015ADB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sz w:val="24"/>
          <w:szCs w:val="24"/>
        </w:rPr>
        <w:t xml:space="preserve">Având in vedere prevederile </w:t>
      </w:r>
      <w:r w:rsidRPr="00DB4A51">
        <w:rPr>
          <w:rFonts w:ascii="Times New Roman" w:hAnsi="Times New Roman" w:cs="Times New Roman"/>
          <w:b/>
          <w:bCs/>
          <w:sz w:val="24"/>
          <w:szCs w:val="24"/>
        </w:rPr>
        <w:t xml:space="preserve">Legii nr. 230 din 7 iunie 2006 (*actualizată*) </w:t>
      </w:r>
      <w:r w:rsidRPr="00DB4A51">
        <w:rPr>
          <w:rFonts w:ascii="Times New Roman" w:hAnsi="Times New Roman" w:cs="Times New Roman"/>
          <w:sz w:val="24"/>
          <w:szCs w:val="24"/>
        </w:rPr>
        <w:t>a serviciului de iluminat public</w:t>
      </w:r>
      <w:r w:rsidR="00CC709C" w:rsidRPr="00DB4A51">
        <w:rPr>
          <w:rFonts w:ascii="Times New Roman" w:hAnsi="Times New Roman" w:cs="Times New Roman"/>
          <w:sz w:val="24"/>
          <w:szCs w:val="24"/>
        </w:rPr>
        <w:t>,</w:t>
      </w:r>
      <w:r w:rsidRPr="00DB4A51">
        <w:rPr>
          <w:rFonts w:ascii="Times New Roman" w:hAnsi="Times New Roman" w:cs="Times New Roman"/>
          <w:sz w:val="24"/>
          <w:szCs w:val="24"/>
        </w:rPr>
        <w:t xml:space="preserve"> art. 9 alin (3)</w:t>
      </w:r>
      <w:r w:rsidR="00CC709C" w:rsidRPr="00DB4A51">
        <w:rPr>
          <w:rFonts w:ascii="Times New Roman" w:hAnsi="Times New Roman" w:cs="Times New Roman"/>
          <w:sz w:val="24"/>
          <w:szCs w:val="24"/>
        </w:rPr>
        <w:t>,</w:t>
      </w:r>
      <w:r w:rsidRPr="00DB4A51">
        <w:rPr>
          <w:rFonts w:ascii="Times New Roman" w:hAnsi="Times New Roman" w:cs="Times New Roman"/>
          <w:sz w:val="24"/>
          <w:szCs w:val="24"/>
        </w:rPr>
        <w:t xml:space="preserve"> </w:t>
      </w:r>
      <w:r w:rsidR="00CC709C" w:rsidRPr="00DB4A51">
        <w:rPr>
          <w:rFonts w:ascii="Times New Roman" w:hAnsi="Times New Roman" w:cs="Times New Roman"/>
          <w:sz w:val="24"/>
          <w:szCs w:val="24"/>
        </w:rPr>
        <w:t xml:space="preserve">constatăm, </w:t>
      </w:r>
      <w:r w:rsidR="00970535" w:rsidRPr="00DB4A51">
        <w:rPr>
          <w:rFonts w:ascii="Times New Roman" w:hAnsi="Times New Roman" w:cs="Times New Roman"/>
          <w:sz w:val="24"/>
          <w:szCs w:val="24"/>
        </w:rPr>
        <w:t>printre obiectivele de urm</w:t>
      </w:r>
      <w:r w:rsidR="00085D94" w:rsidRPr="00DB4A51">
        <w:rPr>
          <w:rFonts w:ascii="Times New Roman" w:hAnsi="Times New Roman" w:cs="Times New Roman"/>
          <w:sz w:val="24"/>
          <w:szCs w:val="24"/>
        </w:rPr>
        <w:t>ă</w:t>
      </w:r>
      <w:r w:rsidR="00970535" w:rsidRPr="00DB4A51">
        <w:rPr>
          <w:rFonts w:ascii="Times New Roman" w:hAnsi="Times New Roman" w:cs="Times New Roman"/>
          <w:sz w:val="24"/>
          <w:szCs w:val="24"/>
        </w:rPr>
        <w:t>rit cu prioritate în înde</w:t>
      </w:r>
      <w:r w:rsidR="001C32D9" w:rsidRPr="00DB4A51">
        <w:rPr>
          <w:rFonts w:ascii="Times New Roman" w:hAnsi="Times New Roman" w:cs="Times New Roman"/>
          <w:sz w:val="24"/>
          <w:szCs w:val="24"/>
        </w:rPr>
        <w:t>p</w:t>
      </w:r>
      <w:r w:rsidR="00970535" w:rsidRPr="00DB4A51">
        <w:rPr>
          <w:rFonts w:ascii="Times New Roman" w:hAnsi="Times New Roman" w:cs="Times New Roman"/>
          <w:sz w:val="24"/>
          <w:szCs w:val="24"/>
        </w:rPr>
        <w:t>linire</w:t>
      </w:r>
      <w:r w:rsidR="001C32D9" w:rsidRPr="00DB4A51">
        <w:rPr>
          <w:rFonts w:ascii="Times New Roman" w:hAnsi="Times New Roman" w:cs="Times New Roman"/>
          <w:sz w:val="24"/>
          <w:szCs w:val="24"/>
        </w:rPr>
        <w:t>a</w:t>
      </w:r>
      <w:r w:rsidR="00970535" w:rsidRPr="00DB4A51">
        <w:rPr>
          <w:rFonts w:ascii="Times New Roman" w:hAnsi="Times New Roman" w:cs="Times New Roman"/>
          <w:sz w:val="24"/>
          <w:szCs w:val="24"/>
        </w:rPr>
        <w:t xml:space="preserve"> strategiilor</w:t>
      </w:r>
      <w:r w:rsidRPr="00DB4A51">
        <w:rPr>
          <w:rFonts w:ascii="Times New Roman" w:hAnsi="Times New Roman" w:cs="Times New Roman"/>
          <w:sz w:val="24"/>
          <w:szCs w:val="24"/>
        </w:rPr>
        <w:t xml:space="preserve"> autorit</w:t>
      </w:r>
      <w:r w:rsidR="00085D94" w:rsidRPr="00DB4A51">
        <w:rPr>
          <w:rFonts w:ascii="Times New Roman" w:hAnsi="Times New Roman" w:cs="Times New Roman"/>
          <w:sz w:val="24"/>
          <w:szCs w:val="24"/>
        </w:rPr>
        <w:t>ăţ</w:t>
      </w:r>
      <w:r w:rsidRPr="00DB4A51">
        <w:rPr>
          <w:rFonts w:ascii="Times New Roman" w:hAnsi="Times New Roman" w:cs="Times New Roman"/>
          <w:sz w:val="24"/>
          <w:szCs w:val="24"/>
        </w:rPr>
        <w:t xml:space="preserve">ilor administratiei publice locale </w:t>
      </w:r>
      <w:r w:rsidR="00970535" w:rsidRPr="00DB4A51">
        <w:rPr>
          <w:rFonts w:ascii="Times New Roman" w:hAnsi="Times New Roman" w:cs="Times New Roman"/>
          <w:sz w:val="24"/>
          <w:szCs w:val="24"/>
        </w:rPr>
        <w:t>privind serviciul de iluminat public</w:t>
      </w:r>
      <w:r w:rsidR="00085D94" w:rsidRPr="00DB4A51">
        <w:rPr>
          <w:rFonts w:ascii="Times New Roman" w:hAnsi="Times New Roman" w:cs="Times New Roman"/>
          <w:sz w:val="24"/>
          <w:szCs w:val="24"/>
        </w:rPr>
        <w:t>,</w:t>
      </w:r>
      <w:r w:rsidR="00970535" w:rsidRPr="00DB4A51">
        <w:rPr>
          <w:rFonts w:ascii="Times New Roman" w:hAnsi="Times New Roman" w:cs="Times New Roman"/>
          <w:sz w:val="24"/>
          <w:szCs w:val="24"/>
        </w:rPr>
        <w:t xml:space="preserve">  la litera l)</w:t>
      </w:r>
      <w:r w:rsidR="00CC709C" w:rsidRPr="00DB4A51">
        <w:rPr>
          <w:rFonts w:ascii="Times New Roman" w:hAnsi="Times New Roman" w:cs="Times New Roman"/>
          <w:sz w:val="24"/>
          <w:szCs w:val="24"/>
        </w:rPr>
        <w:t xml:space="preserve">:  </w:t>
      </w:r>
      <w:r w:rsidR="00CC709C" w:rsidRPr="00DB4A51">
        <w:rPr>
          <w:rFonts w:ascii="Times New Roman" w:hAnsi="Times New Roman" w:cs="Times New Roman"/>
          <w:i/>
          <w:sz w:val="24"/>
          <w:szCs w:val="24"/>
        </w:rPr>
        <w:t>promovarea formelor de gestiune delegata</w:t>
      </w:r>
      <w:r w:rsidR="00085D94" w:rsidRPr="00DB4A51">
        <w:rPr>
          <w:rFonts w:ascii="Times New Roman" w:hAnsi="Times New Roman" w:cs="Times New Roman"/>
          <w:i/>
          <w:sz w:val="24"/>
          <w:szCs w:val="24"/>
        </w:rPr>
        <w:t>.</w:t>
      </w:r>
    </w:p>
    <w:p w:rsidR="00676927" w:rsidRPr="00DB4A51" w:rsidRDefault="00CC709C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sz w:val="24"/>
          <w:szCs w:val="24"/>
        </w:rPr>
        <w:t xml:space="preserve">Ţinând </w:t>
      </w:r>
      <w:r w:rsidR="00676927" w:rsidRPr="00DB4A51">
        <w:rPr>
          <w:rFonts w:ascii="Times New Roman" w:hAnsi="Times New Roman" w:cs="Times New Roman"/>
          <w:sz w:val="24"/>
          <w:szCs w:val="24"/>
        </w:rPr>
        <w:t xml:space="preserve">cont de anvergura, </w:t>
      </w:r>
      <w:r w:rsidRPr="00DB4A51">
        <w:rPr>
          <w:rFonts w:ascii="Times New Roman" w:hAnsi="Times New Roman" w:cs="Times New Roman"/>
          <w:sz w:val="24"/>
          <w:szCs w:val="24"/>
        </w:rPr>
        <w:t xml:space="preserve">complexitatea, </w:t>
      </w:r>
      <w:r w:rsidR="009940D1" w:rsidRPr="00DB4A51">
        <w:rPr>
          <w:rFonts w:ascii="Times New Roman" w:hAnsi="Times New Roman" w:cs="Times New Roman"/>
          <w:sz w:val="24"/>
          <w:szCs w:val="24"/>
        </w:rPr>
        <w:t>starea, sistemului de iluminat public existent, de posibilitaţile locale de finanţ</w:t>
      </w:r>
      <w:r w:rsidR="00085D94" w:rsidRPr="00DB4A51">
        <w:rPr>
          <w:rFonts w:ascii="Times New Roman" w:hAnsi="Times New Roman" w:cs="Times New Roman"/>
          <w:sz w:val="24"/>
          <w:szCs w:val="24"/>
        </w:rPr>
        <w:t>are a exploată</w:t>
      </w:r>
      <w:r w:rsidR="009940D1" w:rsidRPr="00DB4A51">
        <w:rPr>
          <w:rFonts w:ascii="Times New Roman" w:hAnsi="Times New Roman" w:cs="Times New Roman"/>
          <w:sz w:val="24"/>
          <w:szCs w:val="24"/>
        </w:rPr>
        <w:t>rii, între</w:t>
      </w:r>
      <w:r w:rsidR="00E65500" w:rsidRPr="00DB4A51">
        <w:rPr>
          <w:rFonts w:ascii="Times New Roman" w:hAnsi="Times New Roman" w:cs="Times New Roman"/>
          <w:sz w:val="24"/>
          <w:szCs w:val="24"/>
        </w:rPr>
        <w:t>ţ</w:t>
      </w:r>
      <w:r w:rsidR="009940D1" w:rsidRPr="00DB4A51">
        <w:rPr>
          <w:rFonts w:ascii="Times New Roman" w:hAnsi="Times New Roman" w:cs="Times New Roman"/>
          <w:sz w:val="24"/>
          <w:szCs w:val="24"/>
        </w:rPr>
        <w:t>inerii şi dezvoltarii serviciului şi a infrastructurii tehnico-edilitare</w:t>
      </w:r>
      <w:r w:rsidR="00E65500" w:rsidRPr="00DB4A51">
        <w:rPr>
          <w:rFonts w:ascii="Times New Roman" w:hAnsi="Times New Roman" w:cs="Times New Roman"/>
          <w:sz w:val="24"/>
          <w:szCs w:val="24"/>
        </w:rPr>
        <w:t xml:space="preserve"> aferente,</w:t>
      </w:r>
      <w:r w:rsidR="005B1C14" w:rsidRPr="00DB4A51">
        <w:rPr>
          <w:rFonts w:ascii="Times New Roman" w:hAnsi="Times New Roman" w:cs="Times New Roman"/>
          <w:sz w:val="24"/>
          <w:szCs w:val="24"/>
        </w:rPr>
        <w:t xml:space="preserve"> de cerinţele de calitate şi performanţă </w:t>
      </w:r>
      <w:r w:rsidR="00C16265" w:rsidRPr="00DB4A51">
        <w:rPr>
          <w:rFonts w:ascii="Times New Roman" w:hAnsi="Times New Roman" w:cs="Times New Roman"/>
          <w:sz w:val="24"/>
          <w:szCs w:val="24"/>
        </w:rPr>
        <w:t xml:space="preserve">de </w:t>
      </w:r>
      <w:r w:rsidR="004504F9" w:rsidRPr="00DB4A51">
        <w:rPr>
          <w:rFonts w:ascii="Times New Roman" w:hAnsi="Times New Roman" w:cs="Times New Roman"/>
          <w:sz w:val="24"/>
          <w:szCs w:val="24"/>
        </w:rPr>
        <w:t>îndeplinit</w:t>
      </w:r>
      <w:r w:rsidR="00C16265" w:rsidRPr="00DB4A51">
        <w:rPr>
          <w:rFonts w:ascii="Times New Roman" w:hAnsi="Times New Roman" w:cs="Times New Roman"/>
          <w:sz w:val="24"/>
          <w:szCs w:val="24"/>
        </w:rPr>
        <w:t xml:space="preserve"> în  conformitate cu legea mai sus menţionată</w:t>
      </w:r>
      <w:r w:rsidR="004504F9" w:rsidRPr="00DB4A51">
        <w:rPr>
          <w:rFonts w:ascii="Times New Roman" w:hAnsi="Times New Roman" w:cs="Times New Roman"/>
          <w:sz w:val="24"/>
          <w:szCs w:val="24"/>
        </w:rPr>
        <w:t>,</w:t>
      </w:r>
      <w:r w:rsidR="00E65500" w:rsidRPr="00DB4A51">
        <w:rPr>
          <w:rFonts w:ascii="Times New Roman" w:hAnsi="Times New Roman" w:cs="Times New Roman"/>
          <w:sz w:val="24"/>
          <w:szCs w:val="24"/>
        </w:rPr>
        <w:t xml:space="preserve"> propunem ca soluţie pentru sistemul de iluminat al Municipiul</w:t>
      </w:r>
      <w:bookmarkStart w:id="0" w:name="_GoBack"/>
      <w:bookmarkEnd w:id="0"/>
      <w:r w:rsidR="00E65500" w:rsidRPr="00DB4A51">
        <w:rPr>
          <w:rFonts w:ascii="Times New Roman" w:hAnsi="Times New Roman" w:cs="Times New Roman"/>
          <w:sz w:val="24"/>
          <w:szCs w:val="24"/>
        </w:rPr>
        <w:t>ui Sfântu Gheorghe, delegarea</w:t>
      </w:r>
      <w:r w:rsidR="00085D94" w:rsidRPr="00DB4A51">
        <w:rPr>
          <w:rFonts w:ascii="Times New Roman" w:hAnsi="Times New Roman" w:cs="Times New Roman"/>
          <w:sz w:val="24"/>
          <w:szCs w:val="24"/>
        </w:rPr>
        <w:t xml:space="preserve"> </w:t>
      </w:r>
      <w:r w:rsidR="00E65500" w:rsidRPr="00DB4A51">
        <w:rPr>
          <w:rFonts w:ascii="Times New Roman" w:hAnsi="Times New Roman" w:cs="Times New Roman"/>
          <w:sz w:val="24"/>
          <w:szCs w:val="24"/>
        </w:rPr>
        <w:t>serviciului</w:t>
      </w:r>
      <w:r w:rsidR="005B1C14" w:rsidRPr="00DB4A51">
        <w:rPr>
          <w:rFonts w:ascii="Times New Roman" w:hAnsi="Times New Roman" w:cs="Times New Roman"/>
          <w:sz w:val="24"/>
          <w:szCs w:val="24"/>
        </w:rPr>
        <w:t>,</w:t>
      </w:r>
      <w:r w:rsidR="00E65500" w:rsidRPr="00DB4A51">
        <w:rPr>
          <w:rFonts w:ascii="Times New Roman" w:hAnsi="Times New Roman" w:cs="Times New Roman"/>
          <w:sz w:val="24"/>
          <w:szCs w:val="24"/>
        </w:rPr>
        <w:t xml:space="preserve"> către un operator licenţiat de către A.N.R.S.C.</w:t>
      </w:r>
      <w:r w:rsidR="005B1C14" w:rsidRPr="00DB4A51">
        <w:rPr>
          <w:rFonts w:ascii="Times New Roman" w:hAnsi="Times New Roman" w:cs="Times New Roman"/>
          <w:sz w:val="24"/>
          <w:szCs w:val="24"/>
        </w:rPr>
        <w:t>,</w:t>
      </w:r>
      <w:r w:rsidR="00E65500" w:rsidRPr="00DB4A51">
        <w:rPr>
          <w:rFonts w:ascii="Times New Roman" w:hAnsi="Times New Roman" w:cs="Times New Roman"/>
          <w:sz w:val="24"/>
          <w:szCs w:val="24"/>
        </w:rPr>
        <w:t xml:space="preserve"> </w:t>
      </w:r>
      <w:r w:rsidR="005B1C14" w:rsidRPr="00DB4A51">
        <w:rPr>
          <w:rFonts w:ascii="Times New Roman" w:hAnsi="Times New Roman" w:cs="Times New Roman"/>
          <w:sz w:val="24"/>
          <w:szCs w:val="24"/>
        </w:rPr>
        <w:t>prin achiziţie publică.</w:t>
      </w:r>
    </w:p>
    <w:p w:rsidR="004504F9" w:rsidRPr="00DB4A51" w:rsidRDefault="004504F9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76927" w:rsidRPr="00DB4A51" w:rsidRDefault="00676927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2A" w:rsidRPr="00DB4A51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2A" w:rsidRPr="00DB4A51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4F9" w:rsidRPr="00DB4A51" w:rsidRDefault="00085D94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  <w:t>D</w:t>
      </w:r>
      <w:r w:rsidR="004504F9" w:rsidRPr="00DB4A51">
        <w:rPr>
          <w:rFonts w:ascii="Times New Roman" w:hAnsi="Times New Roman" w:cs="Times New Roman"/>
          <w:sz w:val="24"/>
          <w:szCs w:val="24"/>
        </w:rPr>
        <w:t xml:space="preserve">irecţia </w:t>
      </w:r>
      <w:r w:rsidR="00672CED">
        <w:rPr>
          <w:rFonts w:ascii="Times New Roman" w:hAnsi="Times New Roman" w:cs="Times New Roman"/>
          <w:sz w:val="24"/>
          <w:szCs w:val="24"/>
        </w:rPr>
        <w:t xml:space="preserve">Generală de </w:t>
      </w:r>
      <w:r w:rsidR="004504F9" w:rsidRPr="00DB4A51">
        <w:rPr>
          <w:rFonts w:ascii="Times New Roman" w:hAnsi="Times New Roman" w:cs="Times New Roman"/>
          <w:sz w:val="24"/>
          <w:szCs w:val="24"/>
        </w:rPr>
        <w:t xml:space="preserve">Gospodărire Comunală                                   </w:t>
      </w:r>
      <w:r w:rsidR="004504F9" w:rsidRPr="00DB4A5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</w:t>
      </w:r>
    </w:p>
    <w:p w:rsidR="004504F9" w:rsidRPr="00DB4A51" w:rsidRDefault="004504F9" w:rsidP="00085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</w:r>
      <w:r w:rsidRPr="00DB4A5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672CE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B4A51">
        <w:rPr>
          <w:rFonts w:ascii="Times New Roman" w:hAnsi="Times New Roman" w:cs="Times New Roman"/>
          <w:sz w:val="24"/>
          <w:szCs w:val="24"/>
        </w:rPr>
        <w:t>Director</w:t>
      </w:r>
    </w:p>
    <w:p w:rsidR="004504F9" w:rsidRPr="00DB4A51" w:rsidRDefault="004504F9" w:rsidP="00085D94">
      <w:pPr>
        <w:spacing w:after="0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DB4A5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</w:t>
      </w:r>
      <w:r w:rsidR="00672CED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</w:t>
      </w:r>
      <w:r w:rsidRPr="00DB4A5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Biró László   </w:t>
      </w:r>
    </w:p>
    <w:p w:rsidR="004504F9" w:rsidRPr="00DB4A51" w:rsidRDefault="004504F9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32D9" w:rsidRPr="00DB4A51" w:rsidRDefault="001C32D9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798" w:rsidRPr="00DB4A51" w:rsidRDefault="007C4798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798" w:rsidRPr="00DB4A51" w:rsidRDefault="007C4798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2A" w:rsidRPr="00DB4A51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4F9" w:rsidRPr="00DB4A51" w:rsidRDefault="004504F9" w:rsidP="00085D9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DB4A51">
        <w:rPr>
          <w:rFonts w:ascii="Times New Roman" w:hAnsi="Times New Roman" w:cs="Times New Roman"/>
          <w:bCs/>
          <w:sz w:val="24"/>
          <w:szCs w:val="24"/>
          <w:lang w:val="hu-HU"/>
        </w:rPr>
        <w:t>Sfântu Gheorghe</w:t>
      </w:r>
    </w:p>
    <w:p w:rsidR="004504F9" w:rsidRPr="00DB4A51" w:rsidRDefault="00270992" w:rsidP="007C47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A51">
        <w:rPr>
          <w:rFonts w:ascii="Times New Roman" w:hAnsi="Times New Roman" w:cs="Times New Roman"/>
          <w:bCs/>
          <w:sz w:val="24"/>
          <w:szCs w:val="24"/>
          <w:lang w:val="hu-HU"/>
        </w:rPr>
        <w:t>31</w:t>
      </w:r>
      <w:r w:rsidR="004504F9" w:rsidRPr="00DB4A51">
        <w:rPr>
          <w:rFonts w:ascii="Times New Roman" w:hAnsi="Times New Roman" w:cs="Times New Roman"/>
          <w:bCs/>
          <w:sz w:val="24"/>
          <w:szCs w:val="24"/>
          <w:lang w:val="hu-HU"/>
        </w:rPr>
        <w:t>.</w:t>
      </w:r>
      <w:r w:rsidRPr="00DB4A51">
        <w:rPr>
          <w:rFonts w:ascii="Times New Roman" w:hAnsi="Times New Roman" w:cs="Times New Roman"/>
          <w:bCs/>
          <w:sz w:val="24"/>
          <w:szCs w:val="24"/>
          <w:lang w:val="hu-HU"/>
        </w:rPr>
        <w:t>01</w:t>
      </w:r>
      <w:r w:rsidR="004504F9" w:rsidRPr="00DB4A51">
        <w:rPr>
          <w:rFonts w:ascii="Times New Roman" w:hAnsi="Times New Roman" w:cs="Times New Roman"/>
          <w:bCs/>
          <w:sz w:val="24"/>
          <w:szCs w:val="24"/>
          <w:lang w:val="hu-HU"/>
        </w:rPr>
        <w:t>.20</w:t>
      </w:r>
      <w:r w:rsidRPr="00DB4A51">
        <w:rPr>
          <w:rFonts w:ascii="Times New Roman" w:hAnsi="Times New Roman" w:cs="Times New Roman"/>
          <w:bCs/>
          <w:sz w:val="24"/>
          <w:szCs w:val="24"/>
          <w:lang w:val="hu-HU"/>
        </w:rPr>
        <w:t>25</w:t>
      </w:r>
      <w:r w:rsidR="004504F9" w:rsidRPr="00DB4A51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       </w:t>
      </w:r>
    </w:p>
    <w:p w:rsidR="004651C2" w:rsidRPr="00DB4A51" w:rsidRDefault="00270992" w:rsidP="00193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A51">
        <w:rPr>
          <w:rFonts w:ascii="Times New Roman" w:eastAsia="Times New Roman" w:hAnsi="Times New Roman" w:cs="Times New Roman"/>
          <w:sz w:val="24"/>
          <w:szCs w:val="24"/>
        </w:rPr>
        <w:t>I.Sz.</w:t>
      </w:r>
      <w:r w:rsidR="004504F9" w:rsidRPr="00DB4A51">
        <w:rPr>
          <w:rFonts w:ascii="Times New Roman" w:eastAsia="Times New Roman" w:hAnsi="Times New Roman" w:cs="Times New Roman"/>
          <w:sz w:val="24"/>
          <w:szCs w:val="24"/>
        </w:rPr>
        <w:t xml:space="preserve"> /2 ex</w:t>
      </w:r>
    </w:p>
    <w:sectPr w:rsidR="004651C2" w:rsidRPr="00DB4A51" w:rsidSect="00676927">
      <w:pgSz w:w="11907" w:h="16839" w:code="9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6927"/>
    <w:rsid w:val="00015ADB"/>
    <w:rsid w:val="00085D94"/>
    <w:rsid w:val="00193AFE"/>
    <w:rsid w:val="001C32D9"/>
    <w:rsid w:val="001F5EE4"/>
    <w:rsid w:val="00270992"/>
    <w:rsid w:val="002944DB"/>
    <w:rsid w:val="002A06DB"/>
    <w:rsid w:val="003F096B"/>
    <w:rsid w:val="00420D0C"/>
    <w:rsid w:val="00446557"/>
    <w:rsid w:val="004504F9"/>
    <w:rsid w:val="004651C2"/>
    <w:rsid w:val="0058602A"/>
    <w:rsid w:val="005B1C14"/>
    <w:rsid w:val="005D1321"/>
    <w:rsid w:val="00672CED"/>
    <w:rsid w:val="00676927"/>
    <w:rsid w:val="007B3947"/>
    <w:rsid w:val="007C4798"/>
    <w:rsid w:val="00861834"/>
    <w:rsid w:val="00970535"/>
    <w:rsid w:val="009940D1"/>
    <w:rsid w:val="00B40B67"/>
    <w:rsid w:val="00B7271C"/>
    <w:rsid w:val="00C16265"/>
    <w:rsid w:val="00CC709C"/>
    <w:rsid w:val="00DB4A51"/>
    <w:rsid w:val="00E6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C3D2"/>
  <w15:docId w15:val="{0F6E0597-14B9-417A-9A2D-0F74564D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lltdetails">
    <w:name w:val="rllt__details"/>
    <w:basedOn w:val="DefaultParagraphFont"/>
    <w:rsid w:val="00676927"/>
  </w:style>
  <w:style w:type="character" w:styleId="Strong">
    <w:name w:val="Strong"/>
    <w:basedOn w:val="DefaultParagraphFont"/>
    <w:uiPriority w:val="22"/>
    <w:qFormat/>
    <w:rsid w:val="006769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260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Tunde</cp:lastModifiedBy>
  <cp:revision>11</cp:revision>
  <cp:lastPrinted>2025-02-03T09:20:00Z</cp:lastPrinted>
  <dcterms:created xsi:type="dcterms:W3CDTF">2017-12-11T10:52:00Z</dcterms:created>
  <dcterms:modified xsi:type="dcterms:W3CDTF">2025-02-03T09:21:00Z</dcterms:modified>
</cp:coreProperties>
</file>