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3F" w:rsidRDefault="004A1A3F" w:rsidP="00C74327">
      <w:pPr>
        <w:ind w:right="13"/>
        <w:jc w:val="center"/>
        <w:rPr>
          <w:b/>
          <w:sz w:val="24"/>
        </w:rPr>
      </w:pPr>
      <w:r>
        <w:rPr>
          <w:b/>
          <w:spacing w:val="-2"/>
          <w:sz w:val="24"/>
        </w:rPr>
        <w:t>REGULAMENT</w:t>
      </w:r>
    </w:p>
    <w:p w:rsidR="004A1A3F" w:rsidRDefault="004A1A3F" w:rsidP="00C74327">
      <w:pPr>
        <w:pStyle w:val="BodyText"/>
        <w:ind w:left="0" w:firstLine="0"/>
        <w:rPr>
          <w:b/>
        </w:rPr>
      </w:pPr>
    </w:p>
    <w:p w:rsidR="004A1A3F" w:rsidRDefault="002438EB" w:rsidP="002438EB">
      <w:pPr>
        <w:ind w:left="340" w:right="357"/>
        <w:jc w:val="both"/>
        <w:rPr>
          <w:b/>
          <w:sz w:val="24"/>
        </w:rPr>
      </w:pPr>
      <w:r>
        <w:rPr>
          <w:b/>
          <w:sz w:val="24"/>
        </w:rPr>
        <w:t>pentru regimul finanț</w:t>
      </w:r>
      <w:r w:rsidR="004A1A3F">
        <w:rPr>
          <w:b/>
          <w:sz w:val="24"/>
        </w:rPr>
        <w:t>ărilor nerambursabile de la bugetul local, acordate în baza Legii</w:t>
      </w:r>
      <w:r w:rsidR="004A1A3F">
        <w:rPr>
          <w:b/>
          <w:spacing w:val="-4"/>
          <w:sz w:val="24"/>
        </w:rPr>
        <w:t xml:space="preserve"> </w:t>
      </w:r>
      <w:r w:rsidR="004A1A3F">
        <w:rPr>
          <w:b/>
          <w:sz w:val="24"/>
        </w:rPr>
        <w:t>nr.</w:t>
      </w:r>
      <w:r w:rsidR="004A1A3F">
        <w:rPr>
          <w:b/>
          <w:spacing w:val="-4"/>
          <w:sz w:val="24"/>
        </w:rPr>
        <w:t xml:space="preserve"> </w:t>
      </w:r>
      <w:r w:rsidR="004A1A3F">
        <w:rPr>
          <w:b/>
          <w:sz w:val="24"/>
        </w:rPr>
        <w:t>350/2015</w:t>
      </w:r>
      <w:r w:rsidR="004A1A3F">
        <w:rPr>
          <w:b/>
          <w:spacing w:val="-4"/>
          <w:sz w:val="24"/>
        </w:rPr>
        <w:t xml:space="preserve"> </w:t>
      </w:r>
      <w:r w:rsidR="004A1A3F">
        <w:rPr>
          <w:b/>
          <w:sz w:val="24"/>
        </w:rPr>
        <w:t>privind</w:t>
      </w:r>
      <w:r w:rsidR="004A1A3F">
        <w:rPr>
          <w:b/>
          <w:spacing w:val="-4"/>
          <w:sz w:val="24"/>
        </w:rPr>
        <w:t xml:space="preserve"> </w:t>
      </w:r>
      <w:r>
        <w:rPr>
          <w:b/>
          <w:sz w:val="24"/>
        </w:rPr>
        <w:t>finanț</w:t>
      </w:r>
      <w:r w:rsidR="004A1A3F">
        <w:rPr>
          <w:b/>
          <w:sz w:val="24"/>
        </w:rPr>
        <w:t>ările</w:t>
      </w:r>
      <w:r w:rsidR="004A1A3F">
        <w:rPr>
          <w:b/>
          <w:spacing w:val="-5"/>
          <w:sz w:val="24"/>
        </w:rPr>
        <w:t xml:space="preserve"> </w:t>
      </w:r>
      <w:r w:rsidR="004A1A3F">
        <w:rPr>
          <w:b/>
          <w:sz w:val="24"/>
        </w:rPr>
        <w:t>nerambursabile</w:t>
      </w:r>
      <w:r w:rsidR="004A1A3F">
        <w:rPr>
          <w:b/>
          <w:spacing w:val="-5"/>
          <w:sz w:val="24"/>
        </w:rPr>
        <w:t xml:space="preserve"> </w:t>
      </w:r>
      <w:r w:rsidR="004A1A3F">
        <w:rPr>
          <w:b/>
          <w:sz w:val="24"/>
        </w:rPr>
        <w:t>din</w:t>
      </w:r>
      <w:r w:rsidR="004A1A3F">
        <w:rPr>
          <w:b/>
          <w:spacing w:val="-6"/>
          <w:sz w:val="24"/>
        </w:rPr>
        <w:t xml:space="preserve"> </w:t>
      </w:r>
      <w:r w:rsidR="004A1A3F">
        <w:rPr>
          <w:b/>
          <w:sz w:val="24"/>
        </w:rPr>
        <w:t>fonduri</w:t>
      </w:r>
      <w:r w:rsidR="004A1A3F">
        <w:rPr>
          <w:b/>
          <w:spacing w:val="-4"/>
          <w:sz w:val="24"/>
        </w:rPr>
        <w:t xml:space="preserve"> </w:t>
      </w:r>
      <w:r w:rsidR="004A1A3F">
        <w:rPr>
          <w:b/>
          <w:sz w:val="24"/>
        </w:rPr>
        <w:t>publice</w:t>
      </w:r>
      <w:r w:rsidR="004A1A3F">
        <w:rPr>
          <w:b/>
          <w:spacing w:val="-6"/>
          <w:sz w:val="24"/>
        </w:rPr>
        <w:t xml:space="preserve"> </w:t>
      </w:r>
      <w:r>
        <w:rPr>
          <w:b/>
          <w:sz w:val="24"/>
        </w:rPr>
        <w:t>alocate pentru activităț</w:t>
      </w:r>
      <w:r w:rsidR="004A1A3F">
        <w:rPr>
          <w:b/>
          <w:sz w:val="24"/>
        </w:rPr>
        <w:t>i nonprofit de interes general</w:t>
      </w:r>
    </w:p>
    <w:p w:rsidR="004A1A3F" w:rsidRDefault="004A1A3F" w:rsidP="00C74327">
      <w:pPr>
        <w:pStyle w:val="BodyText"/>
        <w:ind w:left="0" w:firstLine="0"/>
        <w:rPr>
          <w:b/>
        </w:rPr>
      </w:pPr>
    </w:p>
    <w:p w:rsidR="004A1A3F" w:rsidRDefault="004A1A3F" w:rsidP="00C74327">
      <w:pPr>
        <w:spacing w:line="274" w:lineRule="exact"/>
        <w:ind w:left="1" w:right="13"/>
        <w:jc w:val="center"/>
        <w:rPr>
          <w:b/>
          <w:sz w:val="24"/>
        </w:rPr>
      </w:pPr>
      <w:r>
        <w:rPr>
          <w:b/>
          <w:sz w:val="24"/>
        </w:rPr>
        <w:t>CAPITOLUL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2438EB">
        <w:rPr>
          <w:b/>
          <w:sz w:val="24"/>
        </w:rPr>
        <w:t>Dispoziț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generale</w:t>
      </w:r>
    </w:p>
    <w:p w:rsidR="00C877D8" w:rsidRDefault="00C877D8" w:rsidP="00C74327">
      <w:pPr>
        <w:pStyle w:val="BodyText"/>
        <w:ind w:right="115"/>
        <w:rPr>
          <w:b/>
        </w:rPr>
      </w:pPr>
    </w:p>
    <w:p w:rsidR="004A1A3F" w:rsidRDefault="004A1A3F" w:rsidP="00C74327">
      <w:pPr>
        <w:pStyle w:val="BodyText"/>
        <w:ind w:right="115"/>
      </w:pPr>
      <w:r>
        <w:rPr>
          <w:b/>
        </w:rPr>
        <w:t xml:space="preserve">Art. 1. </w:t>
      </w:r>
      <w:r>
        <w:t>Prezentul regulament are</w:t>
      </w:r>
      <w:r>
        <w:rPr>
          <w:spacing w:val="-1"/>
        </w:rPr>
        <w:t xml:space="preserve"> </w:t>
      </w:r>
      <w:r>
        <w:t>ca scop stabilirea principiilor, cadrului general si a procedurii pentru atribuirea contractelor de finan</w:t>
      </w:r>
      <w:r w:rsidR="002438EB">
        <w:t>ț</w:t>
      </w:r>
      <w:r>
        <w:t>are nerambursabilă din fonduri publice, precum si căile de atac al</w:t>
      </w:r>
      <w:r w:rsidR="002438EB">
        <w:t>e actului sau deciziei autorităț</w:t>
      </w:r>
      <w:r>
        <w:t>ilor finan</w:t>
      </w:r>
      <w:r w:rsidR="002438EB">
        <w:t>ț</w:t>
      </w:r>
      <w:r>
        <w:t>atoare care aplic</w:t>
      </w:r>
      <w:r w:rsidR="002438EB">
        <w:t>ă</w:t>
      </w:r>
      <w:r>
        <w:t xml:space="preserve"> procedura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atribuire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contractelor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</w:t>
      </w:r>
      <w:r w:rsidR="002438EB">
        <w:t>ț</w:t>
      </w:r>
      <w:r>
        <w:t>are</w:t>
      </w:r>
      <w:r>
        <w:rPr>
          <w:spacing w:val="-1"/>
        </w:rPr>
        <w:t xml:space="preserve"> </w:t>
      </w:r>
      <w:r>
        <w:t>nerambursabilă</w:t>
      </w:r>
      <w:r>
        <w:rPr>
          <w:spacing w:val="-2"/>
        </w:rPr>
        <w:t xml:space="preserve"> </w:t>
      </w:r>
      <w:r>
        <w:t>acordată</w:t>
      </w:r>
      <w:r>
        <w:rPr>
          <w:spacing w:val="-2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bugetul</w:t>
      </w:r>
      <w:r>
        <w:rPr>
          <w:spacing w:val="-3"/>
        </w:rPr>
        <w:t xml:space="preserve"> </w:t>
      </w:r>
      <w:r>
        <w:t>local al municipiului Sfântu Gheorghe.</w:t>
      </w:r>
    </w:p>
    <w:p w:rsidR="004A1A3F" w:rsidRDefault="004A1A3F" w:rsidP="00C74327">
      <w:pPr>
        <w:pStyle w:val="BodyText"/>
        <w:ind w:right="112"/>
      </w:pPr>
      <w:r>
        <w:rPr>
          <w:b/>
        </w:rPr>
        <w:t xml:space="preserve">Art. 2. </w:t>
      </w:r>
      <w:r w:rsidR="002438EB">
        <w:t>În înț</w:t>
      </w:r>
      <w:r>
        <w:t>elesul pr</w:t>
      </w:r>
      <w:r w:rsidR="002438EB">
        <w:t>ezentului regulament, termenii ș</w:t>
      </w:r>
      <w:r>
        <w:t xml:space="preserve">i expresiile de </w:t>
      </w:r>
      <w:r w:rsidR="002438EB">
        <w:t>mai jos au următoarea semnificaț</w:t>
      </w:r>
      <w:r>
        <w:t>ie:</w:t>
      </w:r>
    </w:p>
    <w:p w:rsidR="004A1A3F" w:rsidRDefault="004A1A3F" w:rsidP="00C74327">
      <w:pPr>
        <w:pStyle w:val="ListParagraph"/>
        <w:numPr>
          <w:ilvl w:val="0"/>
          <w:numId w:val="4"/>
        </w:numPr>
        <w:tabs>
          <w:tab w:val="left" w:pos="1067"/>
        </w:tabs>
        <w:ind w:right="115" w:firstLine="707"/>
        <w:rPr>
          <w:sz w:val="24"/>
        </w:rPr>
      </w:pPr>
      <w:r>
        <w:rPr>
          <w:b/>
          <w:i/>
          <w:sz w:val="24"/>
        </w:rPr>
        <w:t xml:space="preserve">activitate generatoare de profit </w:t>
      </w:r>
      <w:r>
        <w:rPr>
          <w:sz w:val="24"/>
        </w:rPr>
        <w:t>- activitate care produce un profit în mod direct pentru o persoană fizică sau juridică;</w:t>
      </w:r>
    </w:p>
    <w:p w:rsidR="004A1A3F" w:rsidRDefault="004A1A3F" w:rsidP="00C74327">
      <w:pPr>
        <w:pStyle w:val="ListParagraph"/>
        <w:numPr>
          <w:ilvl w:val="0"/>
          <w:numId w:val="4"/>
        </w:numPr>
        <w:tabs>
          <w:tab w:val="left" w:pos="1068"/>
        </w:tabs>
        <w:ind w:left="1068" w:hanging="258"/>
        <w:rPr>
          <w:sz w:val="24"/>
        </w:rPr>
      </w:pPr>
      <w:r>
        <w:rPr>
          <w:b/>
          <w:i/>
          <w:sz w:val="24"/>
        </w:rPr>
        <w:t>autoritate</w:t>
      </w:r>
      <w:r>
        <w:rPr>
          <w:b/>
          <w:i/>
          <w:spacing w:val="-4"/>
          <w:sz w:val="24"/>
        </w:rPr>
        <w:t xml:space="preserve"> </w:t>
      </w:r>
      <w:r w:rsidR="002438EB">
        <w:rPr>
          <w:b/>
          <w:i/>
          <w:sz w:val="24"/>
        </w:rPr>
        <w:t>finanț</w:t>
      </w:r>
      <w:r>
        <w:rPr>
          <w:b/>
          <w:i/>
          <w:sz w:val="24"/>
        </w:rPr>
        <w:t>atoare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Consiliul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Municipiului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Sfântu </w:t>
      </w:r>
      <w:r>
        <w:rPr>
          <w:spacing w:val="-2"/>
          <w:sz w:val="24"/>
        </w:rPr>
        <w:t>Gheorghe;</w:t>
      </w:r>
    </w:p>
    <w:p w:rsidR="004A1A3F" w:rsidRDefault="004A1A3F" w:rsidP="00C74327">
      <w:pPr>
        <w:pStyle w:val="ListParagraph"/>
        <w:numPr>
          <w:ilvl w:val="0"/>
          <w:numId w:val="4"/>
        </w:numPr>
        <w:tabs>
          <w:tab w:val="left" w:pos="1204"/>
        </w:tabs>
        <w:ind w:right="112" w:firstLine="707"/>
        <w:rPr>
          <w:sz w:val="24"/>
        </w:rPr>
      </w:pPr>
      <w:r>
        <w:rPr>
          <w:b/>
          <w:i/>
          <w:sz w:val="24"/>
        </w:rPr>
        <w:t xml:space="preserve">beneficiar </w:t>
      </w:r>
      <w:r>
        <w:rPr>
          <w:sz w:val="24"/>
        </w:rPr>
        <w:t>- solicitantul căruia i se atribuie contractul d</w:t>
      </w:r>
      <w:r w:rsidR="002438EB">
        <w:rPr>
          <w:sz w:val="24"/>
        </w:rPr>
        <w:t>e finanț</w:t>
      </w:r>
      <w:r>
        <w:rPr>
          <w:sz w:val="24"/>
        </w:rPr>
        <w:t xml:space="preserve">are nerambursabilă în </w:t>
      </w:r>
      <w:r w:rsidR="002438EB">
        <w:rPr>
          <w:sz w:val="24"/>
        </w:rPr>
        <w:t>urma aplicării procedurii selecț</w:t>
      </w:r>
      <w:r>
        <w:rPr>
          <w:sz w:val="24"/>
        </w:rPr>
        <w:t>iei publice de proiecte;</w:t>
      </w:r>
    </w:p>
    <w:p w:rsidR="004A1A3F" w:rsidRDefault="004A1A3F" w:rsidP="00C74327">
      <w:pPr>
        <w:pStyle w:val="ListParagraph"/>
        <w:numPr>
          <w:ilvl w:val="0"/>
          <w:numId w:val="4"/>
        </w:numPr>
        <w:tabs>
          <w:tab w:val="left" w:pos="1091"/>
        </w:tabs>
        <w:ind w:right="113" w:firstLine="707"/>
        <w:rPr>
          <w:sz w:val="24"/>
        </w:rPr>
      </w:pPr>
      <w:r>
        <w:rPr>
          <w:b/>
          <w:i/>
          <w:sz w:val="24"/>
        </w:rPr>
        <w:t xml:space="preserve">cheltuieli eligibile </w:t>
      </w:r>
      <w:r>
        <w:rPr>
          <w:sz w:val="24"/>
        </w:rPr>
        <w:t>- cheltuieli care pot fi lu</w:t>
      </w:r>
      <w:r w:rsidR="002438EB">
        <w:rPr>
          <w:sz w:val="24"/>
        </w:rPr>
        <w:t>ate în considerare pentru finanț</w:t>
      </w:r>
      <w:r>
        <w:rPr>
          <w:sz w:val="24"/>
        </w:rPr>
        <w:t xml:space="preserve">area nerambursabilă, conform </w:t>
      </w:r>
      <w:r w:rsidRPr="002438EB">
        <w:rPr>
          <w:b/>
          <w:sz w:val="24"/>
        </w:rPr>
        <w:t>anexei 6</w:t>
      </w:r>
      <w:r>
        <w:rPr>
          <w:sz w:val="24"/>
        </w:rPr>
        <w:t xml:space="preserve"> la </w:t>
      </w:r>
      <w:r w:rsidR="002438EB">
        <w:rPr>
          <w:sz w:val="24"/>
        </w:rPr>
        <w:t>R</w:t>
      </w:r>
      <w:r>
        <w:rPr>
          <w:sz w:val="24"/>
        </w:rPr>
        <w:t>egulament;</w:t>
      </w:r>
    </w:p>
    <w:p w:rsidR="004A1A3F" w:rsidRDefault="004A1A3F" w:rsidP="00C74327">
      <w:pPr>
        <w:pStyle w:val="ListParagraph"/>
        <w:numPr>
          <w:ilvl w:val="0"/>
          <w:numId w:val="4"/>
        </w:numPr>
        <w:tabs>
          <w:tab w:val="left" w:pos="1053"/>
        </w:tabs>
        <w:ind w:right="112" w:firstLine="707"/>
        <w:rPr>
          <w:sz w:val="24"/>
        </w:rPr>
      </w:pPr>
      <w:r>
        <w:rPr>
          <w:b/>
          <w:i/>
          <w:sz w:val="24"/>
        </w:rPr>
        <w:t>contract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 w:rsidR="002438EB">
        <w:rPr>
          <w:b/>
          <w:i/>
          <w:sz w:val="24"/>
        </w:rPr>
        <w:t>finanț</w:t>
      </w:r>
      <w:r>
        <w:rPr>
          <w:b/>
          <w:i/>
          <w:sz w:val="24"/>
        </w:rPr>
        <w:t>are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nerambursabilă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încheiat,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 w:rsidR="002438EB">
        <w:rPr>
          <w:sz w:val="24"/>
        </w:rPr>
        <w:t>condiți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legii,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între Consiliul Local al Municipiului Sfântu Gheorghe, </w:t>
      </w:r>
      <w:r w:rsidR="002438EB">
        <w:rPr>
          <w:sz w:val="24"/>
        </w:rPr>
        <w:t>în calitate de autoritate finanțatoare ș</w:t>
      </w:r>
      <w:r>
        <w:rPr>
          <w:sz w:val="24"/>
        </w:rPr>
        <w:t xml:space="preserve">i </w:t>
      </w:r>
      <w:r>
        <w:rPr>
          <w:spacing w:val="-2"/>
          <w:sz w:val="24"/>
        </w:rPr>
        <w:t>beneficiar;</w:t>
      </w:r>
    </w:p>
    <w:p w:rsidR="004A1A3F" w:rsidRDefault="002438EB" w:rsidP="00C74327">
      <w:pPr>
        <w:pStyle w:val="ListParagraph"/>
        <w:numPr>
          <w:ilvl w:val="0"/>
          <w:numId w:val="4"/>
        </w:numPr>
        <w:tabs>
          <w:tab w:val="left" w:pos="1069"/>
        </w:tabs>
        <w:ind w:right="112" w:firstLine="707"/>
        <w:rPr>
          <w:sz w:val="24"/>
        </w:rPr>
      </w:pPr>
      <w:r>
        <w:rPr>
          <w:b/>
          <w:i/>
          <w:sz w:val="24"/>
        </w:rPr>
        <w:t>finanț</w:t>
      </w:r>
      <w:r w:rsidR="004A1A3F">
        <w:rPr>
          <w:b/>
          <w:i/>
          <w:sz w:val="24"/>
        </w:rPr>
        <w:t xml:space="preserve">are nerambursabilă </w:t>
      </w:r>
      <w:r>
        <w:rPr>
          <w:sz w:val="24"/>
        </w:rPr>
        <w:t>- alocați</w:t>
      </w:r>
      <w:r w:rsidR="004A1A3F">
        <w:rPr>
          <w:sz w:val="24"/>
        </w:rPr>
        <w:t>e financiară directă din fo</w:t>
      </w:r>
      <w:r>
        <w:rPr>
          <w:sz w:val="24"/>
        </w:rPr>
        <w:t>nduri publice, în vederea desfăș</w:t>
      </w:r>
      <w:r w:rsidR="004A1A3F">
        <w:rPr>
          <w:sz w:val="24"/>
        </w:rPr>
        <w:t>urării de către persoane fizice sau persoane juridice fără s</w:t>
      </w:r>
      <w:r>
        <w:rPr>
          <w:sz w:val="24"/>
        </w:rPr>
        <w:t>cop patrimonial a unor activităț</w:t>
      </w:r>
      <w:r w:rsidR="004A1A3F">
        <w:rPr>
          <w:sz w:val="24"/>
        </w:rPr>
        <w:t>i nonprofit care să c</w:t>
      </w:r>
      <w:r>
        <w:rPr>
          <w:sz w:val="24"/>
        </w:rPr>
        <w:t>ontribuie la realizarea unor acț</w:t>
      </w:r>
      <w:r w:rsidR="004A1A3F">
        <w:rPr>
          <w:sz w:val="24"/>
        </w:rPr>
        <w:t>iuni sau programe de</w:t>
      </w:r>
      <w:r w:rsidR="004A1A3F">
        <w:rPr>
          <w:spacing w:val="40"/>
          <w:sz w:val="24"/>
        </w:rPr>
        <w:t xml:space="preserve"> </w:t>
      </w:r>
      <w:r w:rsidR="004A1A3F">
        <w:rPr>
          <w:sz w:val="24"/>
        </w:rPr>
        <w:t>interes public la nivelul municipiului Sfântu Gheorghe;</w:t>
      </w:r>
    </w:p>
    <w:p w:rsidR="004A1A3F" w:rsidRDefault="004A1A3F" w:rsidP="00C74327">
      <w:pPr>
        <w:pStyle w:val="ListParagraph"/>
        <w:numPr>
          <w:ilvl w:val="0"/>
          <w:numId w:val="4"/>
        </w:numPr>
        <w:tabs>
          <w:tab w:val="left" w:pos="1109"/>
        </w:tabs>
        <w:ind w:right="116" w:firstLine="707"/>
        <w:rPr>
          <w:sz w:val="24"/>
        </w:rPr>
      </w:pPr>
      <w:r>
        <w:rPr>
          <w:b/>
          <w:i/>
          <w:sz w:val="24"/>
        </w:rPr>
        <w:t xml:space="preserve">fonduri publice </w:t>
      </w:r>
      <w:r>
        <w:rPr>
          <w:sz w:val="24"/>
        </w:rPr>
        <w:t>- sume alocate din bugetul local de către Consiliul Local al Municipiului Sfântu Gheorghe;</w:t>
      </w:r>
    </w:p>
    <w:p w:rsidR="004A1A3F" w:rsidRDefault="004A1A3F" w:rsidP="00C74327">
      <w:pPr>
        <w:pStyle w:val="ListParagraph"/>
        <w:numPr>
          <w:ilvl w:val="0"/>
          <w:numId w:val="4"/>
        </w:numPr>
        <w:tabs>
          <w:tab w:val="left" w:pos="1072"/>
        </w:tabs>
        <w:ind w:right="118" w:firstLine="707"/>
        <w:rPr>
          <w:sz w:val="24"/>
        </w:rPr>
      </w:pPr>
      <w:r>
        <w:rPr>
          <w:b/>
          <w:i/>
          <w:sz w:val="24"/>
        </w:rPr>
        <w:t xml:space="preserve">solicitant </w:t>
      </w:r>
      <w:r>
        <w:rPr>
          <w:sz w:val="24"/>
        </w:rPr>
        <w:t>- orice persoană fizică sau juridică fără scop patrimonial care depune o propunere de proiect.</w:t>
      </w:r>
    </w:p>
    <w:p w:rsidR="004A1A3F" w:rsidRDefault="004A1A3F" w:rsidP="00C74327">
      <w:pPr>
        <w:pStyle w:val="BodyText"/>
        <w:ind w:right="116"/>
      </w:pPr>
      <w:r>
        <w:rPr>
          <w:b/>
        </w:rPr>
        <w:t xml:space="preserve">Art. 3. </w:t>
      </w:r>
      <w:r w:rsidR="002438EB">
        <w:t>Prezentul regulament stabileș</w:t>
      </w:r>
      <w:r>
        <w:t>te procedura privind atribuirea contractului de fin</w:t>
      </w:r>
      <w:r w:rsidR="002438EB">
        <w:t>anț</w:t>
      </w:r>
      <w:r>
        <w:t>are nerambursabilă.</w:t>
      </w:r>
    </w:p>
    <w:p w:rsidR="004A1A3F" w:rsidRDefault="004A1A3F" w:rsidP="00C74327">
      <w:pPr>
        <w:pStyle w:val="BodyText"/>
        <w:ind w:right="115"/>
      </w:pPr>
      <w:r>
        <w:rPr>
          <w:b/>
        </w:rPr>
        <w:t xml:space="preserve">Art. 4. </w:t>
      </w:r>
      <w:r w:rsidR="002438EB">
        <w:t>Solicitanț</w:t>
      </w:r>
      <w:r>
        <w:t>ii trebuie să fie persoane fizice sau persoane juridice</w:t>
      </w:r>
      <w:r w:rsidR="002438EB">
        <w:t xml:space="preserve"> fără scop patrimonial – asociații ori fundaț</w:t>
      </w:r>
      <w:r>
        <w:t>ii constituite conform legii – sau culte religioase recunoscute conform legii.</w:t>
      </w:r>
    </w:p>
    <w:p w:rsidR="004A1A3F" w:rsidRDefault="004A1A3F" w:rsidP="00C74327">
      <w:pPr>
        <w:pStyle w:val="BodyText"/>
        <w:ind w:right="115"/>
      </w:pPr>
      <w:r>
        <w:rPr>
          <w:b/>
        </w:rPr>
        <w:t xml:space="preserve">Art. 5. </w:t>
      </w:r>
      <w:r w:rsidR="002438EB">
        <w:t>Finanț</w:t>
      </w:r>
      <w:r>
        <w:t>ările nerambursabile acordate se vor u</w:t>
      </w:r>
      <w:r w:rsidR="002438EB">
        <w:t>tiliza numai pentru programele ș</w:t>
      </w:r>
      <w:r>
        <w:t>i p</w:t>
      </w:r>
      <w:r w:rsidR="002438EB">
        <w:t>roiectele de interes public, inițiate și organizate de către aceș</w:t>
      </w:r>
      <w:r>
        <w:t>tia, în c</w:t>
      </w:r>
      <w:r w:rsidR="002438EB">
        <w:t>ompletarea veniturilor proprii ș</w:t>
      </w:r>
      <w:r>
        <w:t xml:space="preserve">i a </w:t>
      </w:r>
      <w:r w:rsidR="002438EB">
        <w:t>celor primite sub formă de donații ș</w:t>
      </w:r>
      <w:r>
        <w:t>i sponsorizări.</w:t>
      </w:r>
    </w:p>
    <w:p w:rsidR="004A1A3F" w:rsidRDefault="004A1A3F" w:rsidP="00C74327">
      <w:pPr>
        <w:pStyle w:val="BodyText"/>
        <w:ind w:right="115"/>
      </w:pPr>
      <w:r>
        <w:rPr>
          <w:b/>
        </w:rPr>
        <w:t xml:space="preserve">Art. 6. </w:t>
      </w:r>
      <w:r w:rsidR="002438EB">
        <w:t>Finanț</w:t>
      </w:r>
      <w:r>
        <w:t>ările nerambursabile nu se acord</w:t>
      </w:r>
      <w:r w:rsidR="002438EB">
        <w:t>ă pentru activităț</w:t>
      </w:r>
      <w:r w:rsidR="00490985">
        <w:t>i generatoare de profit și nici pentru activităț</w:t>
      </w:r>
      <w:r>
        <w:t>i din domeniile reglementate de Leg</w:t>
      </w:r>
      <w:r w:rsidR="00490985">
        <w:t>ea nr. 182/2002 privind protecția informaț</w:t>
      </w:r>
      <w:r>
        <w:t>iilor clasificate, cu modificările ulterioare.</w:t>
      </w:r>
    </w:p>
    <w:p w:rsidR="004A1A3F" w:rsidRDefault="004A1A3F" w:rsidP="00C74327">
      <w:pPr>
        <w:pStyle w:val="BodyText"/>
        <w:ind w:right="114"/>
      </w:pPr>
      <w:r>
        <w:rPr>
          <w:b/>
        </w:rPr>
        <w:t xml:space="preserve">Art. </w:t>
      </w:r>
      <w:r w:rsidRPr="00490985">
        <w:rPr>
          <w:b/>
        </w:rPr>
        <w:t>7</w:t>
      </w:r>
      <w:r>
        <w:rPr>
          <w:b/>
        </w:rPr>
        <w:t xml:space="preserve">. </w:t>
      </w:r>
      <w:r w:rsidR="00490985">
        <w:t>Potrivit dispoziț</w:t>
      </w:r>
      <w:r>
        <w:t>iilor prezentului regulament, nu se acord</w:t>
      </w:r>
      <w:r w:rsidR="00C877D8">
        <w:t>ă</w:t>
      </w:r>
      <w:r w:rsidR="00490985">
        <w:t xml:space="preserve"> finanț</w:t>
      </w:r>
      <w:r>
        <w:t>ări</w:t>
      </w:r>
      <w:r w:rsidR="00490985">
        <w:t xml:space="preserve"> nerambursabile pentru activităț</w:t>
      </w:r>
      <w:r>
        <w:t>i ce presupun dezvoltarea infrastructurii solicitantului.</w:t>
      </w:r>
    </w:p>
    <w:p w:rsidR="004A1A3F" w:rsidRDefault="004A1A3F" w:rsidP="00C74327">
      <w:pPr>
        <w:pStyle w:val="BodyText"/>
        <w:ind w:right="1530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8.</w:t>
      </w:r>
      <w:r>
        <w:rPr>
          <w:b/>
          <w:spacing w:val="-4"/>
        </w:rPr>
        <w:t xml:space="preserve"> </w:t>
      </w:r>
      <w:r>
        <w:t>Principiile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stau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baza</w:t>
      </w:r>
      <w:r>
        <w:rPr>
          <w:spacing w:val="-4"/>
        </w:rPr>
        <w:t xml:space="preserve"> </w:t>
      </w:r>
      <w:r>
        <w:t>atribuirii</w:t>
      </w:r>
      <w:r>
        <w:rPr>
          <w:spacing w:val="-3"/>
        </w:rPr>
        <w:t xml:space="preserve"> </w:t>
      </w:r>
      <w:r>
        <w:t>contractelor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 w:rsidR="00490985">
        <w:t>finanț</w:t>
      </w:r>
      <w:r>
        <w:t>are nerambursabilă sunt:</w:t>
      </w:r>
    </w:p>
    <w:p w:rsidR="004A1A3F" w:rsidRDefault="004A1A3F" w:rsidP="00C74327">
      <w:pPr>
        <w:pStyle w:val="ListParagraph"/>
        <w:numPr>
          <w:ilvl w:val="0"/>
          <w:numId w:val="3"/>
        </w:numPr>
        <w:tabs>
          <w:tab w:val="left" w:pos="1180"/>
        </w:tabs>
        <w:ind w:right="113" w:firstLine="719"/>
        <w:rPr>
          <w:sz w:val="24"/>
        </w:rPr>
      </w:pPr>
      <w:r>
        <w:rPr>
          <w:b/>
          <w:i/>
          <w:sz w:val="24"/>
        </w:rPr>
        <w:t>libera</w:t>
      </w:r>
      <w:r>
        <w:rPr>
          <w:b/>
          <w:i/>
          <w:spacing w:val="-1"/>
          <w:sz w:val="24"/>
        </w:rPr>
        <w:t xml:space="preserve"> </w:t>
      </w:r>
      <w:r w:rsidR="00490985">
        <w:rPr>
          <w:b/>
          <w:i/>
          <w:sz w:val="24"/>
        </w:rPr>
        <w:t>concurenț</w:t>
      </w:r>
      <w:r>
        <w:rPr>
          <w:b/>
          <w:i/>
          <w:sz w:val="24"/>
        </w:rPr>
        <w:t>ă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</w:t>
      </w:r>
      <w:r>
        <w:rPr>
          <w:spacing w:val="-1"/>
          <w:sz w:val="24"/>
        </w:rPr>
        <w:t xml:space="preserve"> </w:t>
      </w:r>
      <w:r w:rsidR="00490985">
        <w:rPr>
          <w:sz w:val="24"/>
        </w:rPr>
        <w:t>asigurarea condiț</w:t>
      </w:r>
      <w:r>
        <w:rPr>
          <w:sz w:val="24"/>
        </w:rPr>
        <w:t>iilor</w:t>
      </w:r>
      <w:r>
        <w:rPr>
          <w:spacing w:val="-2"/>
          <w:sz w:val="24"/>
        </w:rPr>
        <w:t xml:space="preserve"> </w:t>
      </w:r>
      <w:r>
        <w:rPr>
          <w:sz w:val="24"/>
        </w:rPr>
        <w:t>pentru ca persoana fizică</w:t>
      </w:r>
      <w:r>
        <w:rPr>
          <w:spacing w:val="-3"/>
          <w:sz w:val="24"/>
        </w:rPr>
        <w:t xml:space="preserve"> </w:t>
      </w:r>
      <w:r w:rsidR="00490985">
        <w:rPr>
          <w:sz w:val="24"/>
        </w:rPr>
        <w:t>sau juridică ce desfășoară activităț</w:t>
      </w:r>
      <w:r>
        <w:rPr>
          <w:sz w:val="24"/>
        </w:rPr>
        <w:t>i nonprofit să aib</w:t>
      </w:r>
      <w:r w:rsidR="00490985">
        <w:rPr>
          <w:sz w:val="24"/>
        </w:rPr>
        <w:t>ă dreptul de a deveni, în condiț</w:t>
      </w:r>
      <w:r>
        <w:rPr>
          <w:sz w:val="24"/>
        </w:rPr>
        <w:t xml:space="preserve">iile legii, </w:t>
      </w:r>
      <w:r>
        <w:rPr>
          <w:spacing w:val="-2"/>
          <w:sz w:val="24"/>
        </w:rPr>
        <w:t>beneficiar;</w:t>
      </w:r>
    </w:p>
    <w:p w:rsidR="004A1A3F" w:rsidRDefault="004A1A3F" w:rsidP="00C74327">
      <w:pPr>
        <w:pStyle w:val="ListParagraph"/>
        <w:numPr>
          <w:ilvl w:val="0"/>
          <w:numId w:val="3"/>
        </w:numPr>
        <w:tabs>
          <w:tab w:val="left" w:pos="1180"/>
        </w:tabs>
        <w:ind w:right="112" w:firstLine="719"/>
        <w:rPr>
          <w:sz w:val="24"/>
        </w:rPr>
      </w:pPr>
      <w:r>
        <w:rPr>
          <w:b/>
          <w:i/>
          <w:sz w:val="24"/>
        </w:rPr>
        <w:lastRenderedPageBreak/>
        <w:t>eficacitatea utilizării fondurilor publice</w:t>
      </w:r>
      <w:r>
        <w:rPr>
          <w:sz w:val="24"/>
        </w:rPr>
        <w:t>, respecti</w:t>
      </w:r>
      <w:r w:rsidR="00490985">
        <w:rPr>
          <w:sz w:val="24"/>
        </w:rPr>
        <w:t>v folosirea sistemului concurenț</w:t>
      </w:r>
      <w:r>
        <w:rPr>
          <w:sz w:val="24"/>
        </w:rPr>
        <w:t>ial</w:t>
      </w:r>
      <w:r>
        <w:rPr>
          <w:spacing w:val="18"/>
          <w:sz w:val="24"/>
        </w:rPr>
        <w:t xml:space="preserve"> </w:t>
      </w:r>
      <w:r w:rsidR="00490985">
        <w:rPr>
          <w:sz w:val="24"/>
        </w:rPr>
        <w:t>ș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criteriilor</w:t>
      </w:r>
      <w:r>
        <w:rPr>
          <w:spacing w:val="18"/>
          <w:sz w:val="24"/>
        </w:rPr>
        <w:t xml:space="preserve"> </w:t>
      </w:r>
      <w:r>
        <w:rPr>
          <w:sz w:val="24"/>
        </w:rPr>
        <w:t>care</w:t>
      </w:r>
      <w:r>
        <w:rPr>
          <w:spacing w:val="16"/>
          <w:sz w:val="24"/>
        </w:rPr>
        <w:t xml:space="preserve"> </w:t>
      </w:r>
      <w:r>
        <w:rPr>
          <w:sz w:val="24"/>
        </w:rPr>
        <w:t>să</w:t>
      </w:r>
      <w:r>
        <w:rPr>
          <w:spacing w:val="17"/>
          <w:sz w:val="24"/>
        </w:rPr>
        <w:t xml:space="preserve"> </w:t>
      </w:r>
      <w:r>
        <w:rPr>
          <w:sz w:val="24"/>
        </w:rPr>
        <w:t>facă</w:t>
      </w:r>
      <w:r>
        <w:rPr>
          <w:spacing w:val="17"/>
          <w:sz w:val="24"/>
        </w:rPr>
        <w:t xml:space="preserve"> </w:t>
      </w:r>
      <w:r>
        <w:rPr>
          <w:sz w:val="24"/>
        </w:rPr>
        <w:t>posibilă</w:t>
      </w:r>
      <w:r>
        <w:rPr>
          <w:spacing w:val="17"/>
          <w:sz w:val="24"/>
        </w:rPr>
        <w:t xml:space="preserve"> </w:t>
      </w:r>
      <w:r>
        <w:rPr>
          <w:sz w:val="24"/>
        </w:rPr>
        <w:t>evaluarea</w:t>
      </w:r>
      <w:r>
        <w:rPr>
          <w:spacing w:val="17"/>
          <w:sz w:val="24"/>
        </w:rPr>
        <w:t xml:space="preserve"> </w:t>
      </w:r>
      <w:r>
        <w:rPr>
          <w:sz w:val="24"/>
        </w:rPr>
        <w:t>propunerilor</w:t>
      </w:r>
      <w:r>
        <w:rPr>
          <w:spacing w:val="17"/>
          <w:sz w:val="24"/>
        </w:rPr>
        <w:t xml:space="preserve"> </w:t>
      </w:r>
      <w:r w:rsidR="00490985">
        <w:rPr>
          <w:sz w:val="24"/>
        </w:rPr>
        <w:t>ș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 w:rsidR="00490985">
        <w:rPr>
          <w:sz w:val="24"/>
        </w:rPr>
        <w:t>specificaț</w:t>
      </w:r>
      <w:r>
        <w:rPr>
          <w:sz w:val="24"/>
        </w:rPr>
        <w:t>iilor</w:t>
      </w:r>
    </w:p>
    <w:p w:rsidR="004A1A3F" w:rsidRDefault="004A1A3F" w:rsidP="00C74327">
      <w:pPr>
        <w:jc w:val="both"/>
        <w:rPr>
          <w:sz w:val="24"/>
        </w:rPr>
        <w:sectPr w:rsidR="004A1A3F" w:rsidSect="005F33C5">
          <w:type w:val="continuous"/>
          <w:pgSz w:w="11910" w:h="16850"/>
          <w:pgMar w:top="1276" w:right="1298" w:bottom="1418" w:left="1599" w:header="720" w:footer="720" w:gutter="0"/>
          <w:cols w:space="720"/>
        </w:sectPr>
      </w:pPr>
    </w:p>
    <w:p w:rsidR="004A1A3F" w:rsidRDefault="004A1A3F" w:rsidP="00C74327">
      <w:pPr>
        <w:pStyle w:val="BodyText"/>
        <w:spacing w:before="63"/>
        <w:ind w:firstLine="0"/>
      </w:pPr>
      <w:r>
        <w:t>tehnice</w:t>
      </w:r>
      <w:r>
        <w:rPr>
          <w:spacing w:val="-4"/>
        </w:rPr>
        <w:t xml:space="preserve"> </w:t>
      </w:r>
      <w:r w:rsidR="00490985">
        <w:t>ș</w:t>
      </w:r>
      <w:r>
        <w:t>i</w:t>
      </w:r>
      <w:r>
        <w:rPr>
          <w:spacing w:val="-1"/>
        </w:rPr>
        <w:t xml:space="preserve"> </w:t>
      </w:r>
      <w:r>
        <w:t>financiare</w:t>
      </w:r>
      <w:r>
        <w:rPr>
          <w:spacing w:val="-3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atribuirea contractului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90985">
        <w:t>finanț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nerambursabilă;</w:t>
      </w:r>
    </w:p>
    <w:p w:rsidR="004A1A3F" w:rsidRDefault="00490985" w:rsidP="00C74327">
      <w:pPr>
        <w:pStyle w:val="ListParagraph"/>
        <w:numPr>
          <w:ilvl w:val="0"/>
          <w:numId w:val="3"/>
        </w:numPr>
        <w:tabs>
          <w:tab w:val="left" w:pos="1240"/>
        </w:tabs>
        <w:ind w:right="108" w:firstLine="719"/>
        <w:rPr>
          <w:sz w:val="24"/>
        </w:rPr>
      </w:pPr>
      <w:r>
        <w:rPr>
          <w:b/>
          <w:i/>
          <w:sz w:val="24"/>
        </w:rPr>
        <w:t>transparenț</w:t>
      </w:r>
      <w:r w:rsidR="004A1A3F">
        <w:rPr>
          <w:b/>
          <w:i/>
          <w:sz w:val="24"/>
        </w:rPr>
        <w:t>a</w:t>
      </w:r>
      <w:r w:rsidR="004A1A3F">
        <w:rPr>
          <w:i/>
          <w:sz w:val="24"/>
        </w:rPr>
        <w:t xml:space="preserve">, </w:t>
      </w:r>
      <w:r>
        <w:rPr>
          <w:sz w:val="24"/>
        </w:rPr>
        <w:t>respectiv punerea la dispoziție tuturor celor interesaț</w:t>
      </w:r>
      <w:r w:rsidR="004A1A3F">
        <w:rPr>
          <w:sz w:val="24"/>
        </w:rPr>
        <w:t xml:space="preserve">i a </w:t>
      </w:r>
      <w:r>
        <w:rPr>
          <w:sz w:val="24"/>
        </w:rPr>
        <w:t>informaț</w:t>
      </w:r>
      <w:r w:rsidR="004A1A3F">
        <w:rPr>
          <w:sz w:val="24"/>
        </w:rPr>
        <w:t>iilor referitoare la aplicarea procedurii pentru a</w:t>
      </w:r>
      <w:r>
        <w:rPr>
          <w:sz w:val="24"/>
        </w:rPr>
        <w:t>tribuirea contractului de finanț</w:t>
      </w:r>
      <w:r w:rsidR="004A1A3F">
        <w:rPr>
          <w:sz w:val="24"/>
        </w:rPr>
        <w:t xml:space="preserve">are </w:t>
      </w:r>
      <w:r>
        <w:rPr>
          <w:spacing w:val="-2"/>
          <w:sz w:val="24"/>
        </w:rPr>
        <w:t>nerambursabilă</w:t>
      </w:r>
      <w:r w:rsidR="004A1A3F">
        <w:rPr>
          <w:spacing w:val="-2"/>
          <w:sz w:val="24"/>
        </w:rPr>
        <w:t>;</w:t>
      </w:r>
    </w:p>
    <w:p w:rsidR="004A1A3F" w:rsidRDefault="004A1A3F" w:rsidP="00C74327">
      <w:pPr>
        <w:pStyle w:val="ListParagraph"/>
        <w:numPr>
          <w:ilvl w:val="0"/>
          <w:numId w:val="3"/>
        </w:numPr>
        <w:tabs>
          <w:tab w:val="left" w:pos="1180"/>
        </w:tabs>
        <w:ind w:right="114" w:firstLine="719"/>
        <w:rPr>
          <w:sz w:val="24"/>
        </w:rPr>
      </w:pPr>
      <w:r>
        <w:rPr>
          <w:b/>
          <w:i/>
          <w:sz w:val="24"/>
        </w:rPr>
        <w:t>tratamentul egal</w:t>
      </w:r>
      <w:r>
        <w:rPr>
          <w:sz w:val="24"/>
        </w:rPr>
        <w:t>, respectiv aplicarea în mod nediscrim</w:t>
      </w:r>
      <w:r w:rsidR="00490985">
        <w:rPr>
          <w:sz w:val="24"/>
        </w:rPr>
        <w:t>inatoriu a criteriilor de selecție ș</w:t>
      </w:r>
      <w:r>
        <w:rPr>
          <w:sz w:val="24"/>
        </w:rPr>
        <w:t>i a criteriilor pentru a</w:t>
      </w:r>
      <w:r w:rsidR="00490985">
        <w:rPr>
          <w:sz w:val="24"/>
        </w:rPr>
        <w:t>tribuirea contractului de finanț</w:t>
      </w:r>
      <w:r>
        <w:rPr>
          <w:sz w:val="24"/>
        </w:rPr>
        <w:t>are nerambursabilă, astfel încât orice persoană fizică</w:t>
      </w:r>
      <w:r>
        <w:rPr>
          <w:spacing w:val="-2"/>
          <w:sz w:val="24"/>
        </w:rPr>
        <w:t xml:space="preserve"> </w:t>
      </w:r>
      <w:r>
        <w:rPr>
          <w:sz w:val="24"/>
        </w:rPr>
        <w:t>sau juridică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 w:rsidR="00490985">
        <w:rPr>
          <w:sz w:val="24"/>
        </w:rPr>
        <w:t>desfăș</w:t>
      </w:r>
      <w:r>
        <w:rPr>
          <w:sz w:val="24"/>
        </w:rPr>
        <w:t>oară</w:t>
      </w:r>
      <w:r>
        <w:rPr>
          <w:spacing w:val="-2"/>
          <w:sz w:val="24"/>
        </w:rPr>
        <w:t xml:space="preserve"> </w:t>
      </w:r>
      <w:r w:rsidR="00490985">
        <w:rPr>
          <w:sz w:val="24"/>
        </w:rPr>
        <w:t>activități nonprofit să aibă ș</w:t>
      </w:r>
      <w:r>
        <w:rPr>
          <w:sz w:val="24"/>
        </w:rPr>
        <w:t>anse egale de a i se atribui contractul respectiv;</w:t>
      </w:r>
    </w:p>
    <w:p w:rsidR="004A1A3F" w:rsidRDefault="004A1A3F" w:rsidP="00C74327">
      <w:pPr>
        <w:pStyle w:val="ListParagraph"/>
        <w:numPr>
          <w:ilvl w:val="0"/>
          <w:numId w:val="3"/>
        </w:numPr>
        <w:tabs>
          <w:tab w:val="left" w:pos="1180"/>
        </w:tabs>
        <w:ind w:right="114" w:firstLine="719"/>
        <w:rPr>
          <w:sz w:val="24"/>
        </w:rPr>
      </w:pPr>
      <w:r>
        <w:rPr>
          <w:b/>
          <w:i/>
          <w:sz w:val="24"/>
        </w:rPr>
        <w:t>excluderea cumulului</w:t>
      </w:r>
      <w:r w:rsidR="00490985">
        <w:rPr>
          <w:sz w:val="24"/>
        </w:rPr>
        <w:t>, în sensul că aceeaș</w:t>
      </w:r>
      <w:r>
        <w:rPr>
          <w:sz w:val="24"/>
        </w:rPr>
        <w:t>i activitate urmărind realizarea unui interes general, regional sau local nu poate beneficia de atribuire</w:t>
      </w:r>
      <w:r w:rsidR="00490985">
        <w:rPr>
          <w:sz w:val="24"/>
        </w:rPr>
        <w:t>a mai multor contracte de finanțare nerambursabilă de la aceeași autoritate finanț</w:t>
      </w:r>
      <w:r>
        <w:rPr>
          <w:sz w:val="24"/>
        </w:rPr>
        <w:t>atoare în decursul unui an;</w:t>
      </w:r>
    </w:p>
    <w:p w:rsidR="004A1A3F" w:rsidRDefault="004A1A3F" w:rsidP="00C74327">
      <w:pPr>
        <w:pStyle w:val="ListParagraph"/>
        <w:numPr>
          <w:ilvl w:val="0"/>
          <w:numId w:val="3"/>
        </w:numPr>
        <w:tabs>
          <w:tab w:val="left" w:pos="1179"/>
        </w:tabs>
        <w:ind w:right="117" w:firstLine="719"/>
        <w:rPr>
          <w:sz w:val="24"/>
        </w:rPr>
      </w:pPr>
      <w:r>
        <w:rPr>
          <w:b/>
          <w:i/>
          <w:sz w:val="24"/>
        </w:rPr>
        <w:t>neretroactivitatea</w:t>
      </w:r>
      <w:r>
        <w:rPr>
          <w:sz w:val="24"/>
        </w:rPr>
        <w:t xml:space="preserve">, </w:t>
      </w:r>
      <w:r w:rsidR="00490985">
        <w:rPr>
          <w:sz w:val="24"/>
        </w:rPr>
        <w:t>respectiv excluderea posibilităț</w:t>
      </w:r>
      <w:r>
        <w:rPr>
          <w:sz w:val="24"/>
        </w:rPr>
        <w:t>ii destinării fondurilor nerambursabile u</w:t>
      </w:r>
      <w:r w:rsidR="00490985">
        <w:rPr>
          <w:sz w:val="24"/>
        </w:rPr>
        <w:t>nei activităț</w:t>
      </w:r>
      <w:r>
        <w:rPr>
          <w:sz w:val="24"/>
        </w:rPr>
        <w:t>i a cărei executare a fost deja începută sau finalizată la data î</w:t>
      </w:r>
      <w:r w:rsidR="00490985">
        <w:rPr>
          <w:sz w:val="24"/>
        </w:rPr>
        <w:t>ncheierii contractului de finanț</w:t>
      </w:r>
      <w:r>
        <w:rPr>
          <w:sz w:val="24"/>
        </w:rPr>
        <w:t>are;</w:t>
      </w:r>
    </w:p>
    <w:p w:rsidR="004A1A3F" w:rsidRDefault="00490985" w:rsidP="00C74327">
      <w:pPr>
        <w:pStyle w:val="ListParagraph"/>
        <w:numPr>
          <w:ilvl w:val="0"/>
          <w:numId w:val="3"/>
        </w:numPr>
        <w:tabs>
          <w:tab w:val="left" w:pos="1179"/>
        </w:tabs>
        <w:ind w:right="116" w:firstLine="719"/>
        <w:rPr>
          <w:sz w:val="24"/>
        </w:rPr>
      </w:pPr>
      <w:r>
        <w:rPr>
          <w:b/>
          <w:i/>
          <w:sz w:val="24"/>
        </w:rPr>
        <w:t>cofinanț</w:t>
      </w:r>
      <w:r w:rsidR="004A1A3F">
        <w:rPr>
          <w:b/>
          <w:i/>
          <w:sz w:val="24"/>
        </w:rPr>
        <w:t xml:space="preserve">area, </w:t>
      </w:r>
      <w:r>
        <w:rPr>
          <w:sz w:val="24"/>
        </w:rPr>
        <w:t>în sensul că finanț</w:t>
      </w:r>
      <w:r w:rsidR="004A1A3F">
        <w:rPr>
          <w:sz w:val="24"/>
        </w:rPr>
        <w:t>ăr</w:t>
      </w:r>
      <w:r>
        <w:rPr>
          <w:sz w:val="24"/>
        </w:rPr>
        <w:t>ile nerambursabile trebuie însoțite de o contribuț</w:t>
      </w:r>
      <w:r w:rsidR="004A1A3F">
        <w:rPr>
          <w:sz w:val="24"/>
        </w:rPr>
        <w:t xml:space="preserve">ie de minimum </w:t>
      </w:r>
      <w:r>
        <w:rPr>
          <w:sz w:val="24"/>
        </w:rPr>
        <w:t>10% din valoarea totală a finanț</w:t>
      </w:r>
      <w:r w:rsidR="004A1A3F">
        <w:rPr>
          <w:sz w:val="24"/>
        </w:rPr>
        <w:t>ării din partea beneficiarului.</w:t>
      </w:r>
    </w:p>
    <w:p w:rsidR="004A1A3F" w:rsidRDefault="004A1A3F" w:rsidP="00C74327">
      <w:pPr>
        <w:pStyle w:val="ListParagraph"/>
        <w:numPr>
          <w:ilvl w:val="0"/>
          <w:numId w:val="3"/>
        </w:numPr>
        <w:tabs>
          <w:tab w:val="left" w:pos="1180"/>
        </w:tabs>
        <w:ind w:right="112" w:firstLine="719"/>
        <w:rPr>
          <w:sz w:val="24"/>
        </w:rPr>
      </w:pPr>
      <w:r>
        <w:rPr>
          <w:b/>
          <w:i/>
          <w:sz w:val="24"/>
        </w:rPr>
        <w:t xml:space="preserve">anualitatea, </w:t>
      </w:r>
      <w:r w:rsidR="00490985">
        <w:rPr>
          <w:sz w:val="24"/>
        </w:rPr>
        <w:t>în sensul derulării întregii proceduri de finanț</w:t>
      </w:r>
      <w:r>
        <w:rPr>
          <w:sz w:val="24"/>
        </w:rPr>
        <w:t>are în cadrul anului calendar</w:t>
      </w:r>
      <w:r w:rsidR="00490985">
        <w:rPr>
          <w:sz w:val="24"/>
        </w:rPr>
        <w:t>istic în care s-a acordat finanț</w:t>
      </w:r>
      <w:r>
        <w:rPr>
          <w:sz w:val="24"/>
        </w:rPr>
        <w:t>area nerambursabilă din bugetul local.</w:t>
      </w:r>
    </w:p>
    <w:p w:rsidR="004A1A3F" w:rsidRDefault="004A1A3F" w:rsidP="00C74327">
      <w:pPr>
        <w:pStyle w:val="BodyText"/>
        <w:ind w:right="112"/>
      </w:pPr>
      <w:r>
        <w:rPr>
          <w:b/>
        </w:rPr>
        <w:t xml:space="preserve">Art. 9. </w:t>
      </w:r>
      <w:r w:rsidR="00490985">
        <w:t>Finanț</w:t>
      </w:r>
      <w:r>
        <w:t>area se acordă</w:t>
      </w:r>
      <w:r>
        <w:rPr>
          <w:spacing w:val="-1"/>
        </w:rPr>
        <w:t xml:space="preserve"> </w:t>
      </w:r>
      <w:r w:rsidR="00490985">
        <w:t>pentru acoperirea parț</w:t>
      </w:r>
      <w:r>
        <w:t>ială a unui program ori proiect în baza u</w:t>
      </w:r>
      <w:r w:rsidR="00490985">
        <w:t>nui contract încheiat între părț</w:t>
      </w:r>
      <w:r>
        <w:t>i.</w:t>
      </w:r>
    </w:p>
    <w:p w:rsidR="004A1A3F" w:rsidRDefault="004A1A3F" w:rsidP="00C74327">
      <w:pPr>
        <w:pStyle w:val="BodyText"/>
        <w:ind w:right="116"/>
      </w:pPr>
      <w:r>
        <w:rPr>
          <w:b/>
        </w:rPr>
        <w:t xml:space="preserve">Art. 10. </w:t>
      </w:r>
      <w:r>
        <w:t>În cazul</w:t>
      </w:r>
      <w:r w:rsidR="00490985">
        <w:t xml:space="preserve"> aplicării procedurii de selecți</w:t>
      </w:r>
      <w:r>
        <w:t>e pentru mai multe proiecte,</w:t>
      </w:r>
      <w:r w:rsidR="00490985">
        <w:t xml:space="preserve"> se va preciza ordinea importanț</w:t>
      </w:r>
      <w:r>
        <w:t xml:space="preserve">ei lor, întrucât, conform procedurii de aplicare, cel </w:t>
      </w:r>
      <w:r w:rsidR="00490985">
        <w:t>mult trei proiecte vor fi finanț</w:t>
      </w:r>
      <w:r>
        <w:t>ate.</w:t>
      </w:r>
    </w:p>
    <w:p w:rsidR="004A1A3F" w:rsidRDefault="004A1A3F" w:rsidP="00C74327">
      <w:pPr>
        <w:pStyle w:val="BodyText"/>
        <w:ind w:right="112"/>
      </w:pPr>
      <w:r>
        <w:rPr>
          <w:b/>
        </w:rPr>
        <w:t xml:space="preserve">Art. 11. </w:t>
      </w:r>
      <w:r>
        <w:t>Programele si proiectele</w:t>
      </w:r>
      <w:r w:rsidR="00490985">
        <w:t xml:space="preserve"> de interes public vor fi selecționate pentru finanț</w:t>
      </w:r>
      <w:r>
        <w:t>are în cadrul limitelor unui fond anual aprobat de către Consiliul local al</w:t>
      </w:r>
      <w:r w:rsidR="00490985">
        <w:rPr>
          <w:spacing w:val="80"/>
        </w:rPr>
        <w:t xml:space="preserve"> </w:t>
      </w:r>
      <w:r w:rsidR="00490985">
        <w:t>M</w:t>
      </w:r>
      <w:r>
        <w:t>unicipiului Sfântu Gheorghe, stabilit potrivit prevederilor legale referitoare</w:t>
      </w:r>
      <w:r>
        <w:rPr>
          <w:spacing w:val="-1"/>
        </w:rPr>
        <w:t xml:space="preserve"> </w:t>
      </w:r>
      <w:r>
        <w:t>la elaborarea, aprobarea, executarea si raportarea bugetului local.</w:t>
      </w:r>
    </w:p>
    <w:p w:rsidR="004A1A3F" w:rsidRDefault="004A1A3F" w:rsidP="00C74327">
      <w:pPr>
        <w:pStyle w:val="BodyText"/>
        <w:ind w:right="112"/>
      </w:pPr>
      <w:r>
        <w:rPr>
          <w:b/>
        </w:rPr>
        <w:t xml:space="preserve">Art. 12. </w:t>
      </w:r>
      <w:r w:rsidR="00490985">
        <w:t>Procedurile de planificare ș</w:t>
      </w:r>
      <w:r>
        <w:t>i executare a plafoane</w:t>
      </w:r>
      <w:r w:rsidR="00490985">
        <w:t>lor de cheltuieli privind finanț</w:t>
      </w:r>
      <w:r>
        <w:t xml:space="preserve">ările nerambursabile, desemnarea </w:t>
      </w:r>
      <w:r w:rsidR="00490985">
        <w:t>membrilor comisiei de evaluare și selecți</w:t>
      </w:r>
      <w:r>
        <w:t>onare, procedurile de atribuire</w:t>
      </w:r>
      <w:r>
        <w:rPr>
          <w:spacing w:val="-1"/>
        </w:rPr>
        <w:t xml:space="preserve"> </w:t>
      </w:r>
      <w:r>
        <w:t>a cont</w:t>
      </w:r>
      <w:r w:rsidR="00490985">
        <w:t>ractelor de finanț</w:t>
      </w:r>
      <w:r>
        <w:t>are neram</w:t>
      </w:r>
      <w:r w:rsidR="00490985">
        <w:t>bursabilă, contractele de finanț</w:t>
      </w:r>
      <w:r>
        <w:t>are nerambursabi</w:t>
      </w:r>
      <w:r w:rsidR="00490985">
        <w:t>lă semnate de autoritatea finanț</w:t>
      </w:r>
      <w:r>
        <w:t>a</w:t>
      </w:r>
      <w:r w:rsidR="00490985">
        <w:t>toare cu beneficiarii, precum și rapoartele de execuție bugetară privind finanț</w:t>
      </w:r>
      <w:r>
        <w:t>ările ner</w:t>
      </w:r>
      <w:r w:rsidR="00490985">
        <w:t>ambursabile, constituie informaț</w:t>
      </w:r>
      <w:r>
        <w:t>ii de interes</w:t>
      </w:r>
      <w:r>
        <w:rPr>
          <w:spacing w:val="40"/>
        </w:rPr>
        <w:t xml:space="preserve"> </w:t>
      </w:r>
      <w:r>
        <w:t>public,</w:t>
      </w:r>
      <w:r>
        <w:rPr>
          <w:spacing w:val="-3"/>
        </w:rPr>
        <w:t xml:space="preserve"> </w:t>
      </w:r>
      <w:r>
        <w:t>potrivit</w:t>
      </w:r>
      <w:r>
        <w:rPr>
          <w:spacing w:val="-1"/>
        </w:rPr>
        <w:t xml:space="preserve"> </w:t>
      </w:r>
      <w:r w:rsidR="00490985">
        <w:t>dispoziți</w:t>
      </w:r>
      <w:r>
        <w:t>ilor Legii nr.</w:t>
      </w:r>
      <w:r>
        <w:rPr>
          <w:spacing w:val="-1"/>
        </w:rPr>
        <w:t xml:space="preserve"> </w:t>
      </w:r>
      <w:r>
        <w:t>544/2001</w:t>
      </w:r>
      <w:r>
        <w:rPr>
          <w:spacing w:val="-1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liberul acces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 w:rsidR="00490985">
        <w:t>informaț</w:t>
      </w:r>
      <w:r>
        <w:t xml:space="preserve">iile </w:t>
      </w:r>
      <w:r>
        <w:rPr>
          <w:spacing w:val="-2"/>
        </w:rPr>
        <w:t>publice.</w:t>
      </w:r>
    </w:p>
    <w:p w:rsidR="004A1A3F" w:rsidRDefault="004A1A3F" w:rsidP="00C74327">
      <w:pPr>
        <w:pStyle w:val="BodyText"/>
        <w:spacing w:before="4"/>
        <w:ind w:left="0" w:firstLine="0"/>
      </w:pPr>
    </w:p>
    <w:p w:rsidR="00DB244D" w:rsidRDefault="00DB244D" w:rsidP="00C74327">
      <w:pPr>
        <w:pStyle w:val="Heading1"/>
        <w:spacing w:line="274" w:lineRule="exact"/>
        <w:ind w:left="2120"/>
        <w:jc w:val="both"/>
      </w:pPr>
    </w:p>
    <w:p w:rsidR="004A1A3F" w:rsidRDefault="004A1A3F" w:rsidP="00C74327">
      <w:pPr>
        <w:pStyle w:val="Heading1"/>
        <w:spacing w:line="274" w:lineRule="exact"/>
        <w:ind w:left="2120"/>
        <w:jc w:val="both"/>
      </w:pPr>
      <w:r>
        <w:t>CAPITOLUL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solicitare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 w:rsidR="003A08D5">
        <w:rPr>
          <w:spacing w:val="-2"/>
        </w:rPr>
        <w:t>finanț</w:t>
      </w:r>
      <w:r>
        <w:rPr>
          <w:spacing w:val="-2"/>
        </w:rPr>
        <w:t>ării</w:t>
      </w:r>
    </w:p>
    <w:p w:rsidR="00C877D8" w:rsidRDefault="00C877D8" w:rsidP="00C74327">
      <w:pPr>
        <w:pStyle w:val="BodyText"/>
        <w:ind w:right="116"/>
        <w:rPr>
          <w:b/>
        </w:rPr>
      </w:pPr>
    </w:p>
    <w:p w:rsidR="004A1A3F" w:rsidRDefault="004A1A3F" w:rsidP="00C74327">
      <w:pPr>
        <w:pStyle w:val="BodyText"/>
        <w:ind w:right="116"/>
      </w:pPr>
      <w:r>
        <w:rPr>
          <w:b/>
        </w:rPr>
        <w:t xml:space="preserve">Art. 13. </w:t>
      </w:r>
      <w:r>
        <w:t>A</w:t>
      </w:r>
      <w:r w:rsidR="003A08D5">
        <w:t>tribuirea contractelor de finanț</w:t>
      </w:r>
      <w:r>
        <w:t>are nerambursabilă</w:t>
      </w:r>
      <w:r w:rsidR="003A08D5">
        <w:t xml:space="preserve"> se face exclusiv pe baza selecț</w:t>
      </w:r>
      <w:r>
        <w:t>iei publice de proiecte, procedură care permite at</w:t>
      </w:r>
      <w:r w:rsidR="003A08D5">
        <w:t>ribuirea unui contract de finanț</w:t>
      </w:r>
      <w:r>
        <w:t>are</w:t>
      </w:r>
      <w:r>
        <w:rPr>
          <w:spacing w:val="-3"/>
        </w:rPr>
        <w:t xml:space="preserve"> </w:t>
      </w:r>
      <w:r>
        <w:t>nerambursabilă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fonduri</w:t>
      </w:r>
      <w:r>
        <w:rPr>
          <w:spacing w:val="-3"/>
        </w:rPr>
        <w:t xml:space="preserve"> </w:t>
      </w:r>
      <w:r>
        <w:t>publice,</w:t>
      </w:r>
      <w:r>
        <w:rPr>
          <w:spacing w:val="-3"/>
        </w:rPr>
        <w:t xml:space="preserve"> </w:t>
      </w:r>
      <w:r>
        <w:t>prin</w:t>
      </w:r>
      <w:r>
        <w:rPr>
          <w:spacing w:val="-3"/>
        </w:rPr>
        <w:t xml:space="preserve"> </w:t>
      </w:r>
      <w:r>
        <w:t>selectarea</w:t>
      </w:r>
      <w:r>
        <w:rPr>
          <w:spacing w:val="-3"/>
        </w:rPr>
        <w:t xml:space="preserve"> </w:t>
      </w:r>
      <w:r>
        <w:t>acestuia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către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comisie,</w:t>
      </w:r>
      <w:r>
        <w:rPr>
          <w:spacing w:val="-3"/>
        </w:rPr>
        <w:t xml:space="preserve"> </w:t>
      </w:r>
      <w:r>
        <w:t>cu respectarea principiilor prevăzute la art. 8.</w:t>
      </w:r>
    </w:p>
    <w:p w:rsidR="004A1A3F" w:rsidRDefault="004A1A3F" w:rsidP="00C74327">
      <w:pPr>
        <w:pStyle w:val="BodyText"/>
        <w:ind w:left="810" w:firstLine="0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14.</w:t>
      </w:r>
      <w:r>
        <w:rPr>
          <w:b/>
          <w:spacing w:val="-1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vor exista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sau mai</w:t>
      </w:r>
      <w:r>
        <w:rPr>
          <w:spacing w:val="-1"/>
        </w:rPr>
        <w:t xml:space="preserve"> </w:t>
      </w:r>
      <w:r>
        <w:t>multe sesiuni de</w:t>
      </w:r>
      <w:r>
        <w:rPr>
          <w:spacing w:val="-2"/>
        </w:rPr>
        <w:t xml:space="preserve"> </w:t>
      </w:r>
      <w:r w:rsidR="003A08D5">
        <w:t>selecți</w:t>
      </w:r>
      <w:r>
        <w:t>e a</w:t>
      </w:r>
      <w:r>
        <w:rPr>
          <w:spacing w:val="-2"/>
        </w:rPr>
        <w:t xml:space="preserve"> proiectelor.</w:t>
      </w:r>
    </w:p>
    <w:p w:rsidR="004A1A3F" w:rsidRDefault="004A1A3F" w:rsidP="00C74327">
      <w:pPr>
        <w:pStyle w:val="BodyText"/>
        <w:ind w:right="117"/>
      </w:pPr>
      <w:r>
        <w:rPr>
          <w:b/>
        </w:rPr>
        <w:t xml:space="preserve">Art. 15. </w:t>
      </w:r>
      <w:r w:rsidR="003A08D5">
        <w:t>Procedura de selecți</w:t>
      </w:r>
      <w:r>
        <w:t>e de proiecte organizată de Consiliul Local al Municipiului Sfântu Gheorghe va cuprinde următoarele etape:</w:t>
      </w:r>
    </w:p>
    <w:p w:rsidR="004A1A3F" w:rsidRDefault="003A08D5" w:rsidP="00C74327">
      <w:pPr>
        <w:pStyle w:val="ListParagraph"/>
        <w:numPr>
          <w:ilvl w:val="0"/>
          <w:numId w:val="2"/>
        </w:numPr>
        <w:tabs>
          <w:tab w:val="left" w:pos="1180"/>
        </w:tabs>
        <w:ind w:right="112" w:firstLine="719"/>
        <w:rPr>
          <w:sz w:val="24"/>
        </w:rPr>
      </w:pPr>
      <w:r>
        <w:rPr>
          <w:sz w:val="24"/>
        </w:rPr>
        <w:t>publicarea anunț</w:t>
      </w:r>
      <w:r w:rsidR="004A1A3F">
        <w:rPr>
          <w:sz w:val="24"/>
        </w:rPr>
        <w:t>ului de participare, a</w:t>
      </w:r>
      <w:r>
        <w:rPr>
          <w:sz w:val="24"/>
        </w:rPr>
        <w:t xml:space="preserve"> termenului limită de depunere și întregii documentaț</w:t>
      </w:r>
      <w:r w:rsidR="004A1A3F">
        <w:rPr>
          <w:sz w:val="24"/>
        </w:rPr>
        <w:t>ii necesare (Monitorul Oficial al României, Par</w:t>
      </w:r>
      <w:r>
        <w:rPr>
          <w:sz w:val="24"/>
        </w:rPr>
        <w:t>tea a VI-a, respectiv în cel puț</w:t>
      </w:r>
      <w:r w:rsidR="004A1A3F">
        <w:rPr>
          <w:sz w:val="24"/>
        </w:rPr>
        <w:t>in două cotidiene locale, pe site-</w:t>
      </w:r>
      <w:r>
        <w:rPr>
          <w:sz w:val="24"/>
        </w:rPr>
        <w:t>ul primăriei si la Biroul Relații cu Publicul, Informaț</w:t>
      </w:r>
      <w:r w:rsidR="004A1A3F">
        <w:rPr>
          <w:sz w:val="24"/>
        </w:rPr>
        <w:t>ii, Registratură din cadrul Primăriei municipiului Sfântu Gheorghe);</w:t>
      </w:r>
    </w:p>
    <w:p w:rsidR="004A1A3F" w:rsidRDefault="004A1A3F" w:rsidP="00C74327">
      <w:pPr>
        <w:pStyle w:val="ListParagraph"/>
        <w:numPr>
          <w:ilvl w:val="0"/>
          <w:numId w:val="2"/>
        </w:numPr>
        <w:tabs>
          <w:tab w:val="left" w:pos="1180"/>
        </w:tabs>
        <w:ind w:right="109" w:firstLine="719"/>
        <w:rPr>
          <w:sz w:val="24"/>
        </w:rPr>
      </w:pPr>
      <w:r>
        <w:rPr>
          <w:sz w:val="24"/>
        </w:rPr>
        <w:t>depunerea și înregistrarea proiect</w:t>
      </w:r>
      <w:r w:rsidR="003A08D5">
        <w:rPr>
          <w:sz w:val="24"/>
        </w:rPr>
        <w:t>elor la Biroul Relații cu Publicul, Informaț</w:t>
      </w:r>
      <w:r>
        <w:rPr>
          <w:sz w:val="24"/>
        </w:rPr>
        <w:t xml:space="preserve">ii, </w:t>
      </w:r>
      <w:r>
        <w:rPr>
          <w:sz w:val="24"/>
        </w:rPr>
        <w:lastRenderedPageBreak/>
        <w:t xml:space="preserve">Registratură din cadrul Primăriei </w:t>
      </w:r>
      <w:r w:rsidR="003A08D5">
        <w:rPr>
          <w:sz w:val="24"/>
        </w:rPr>
        <w:t>M</w:t>
      </w:r>
      <w:r>
        <w:rPr>
          <w:sz w:val="24"/>
        </w:rPr>
        <w:t>unicipiului Sfântu Gheorghe, în termenul limită stabilit și transmiterea acestora căt</w:t>
      </w:r>
      <w:r w:rsidR="003A08D5">
        <w:rPr>
          <w:sz w:val="24"/>
        </w:rPr>
        <w:t>re Compartimentului pentru Învățământ ș</w:t>
      </w:r>
      <w:r>
        <w:rPr>
          <w:sz w:val="24"/>
        </w:rPr>
        <w:t>i Cultură;</w:t>
      </w:r>
    </w:p>
    <w:p w:rsidR="004A1A3F" w:rsidRDefault="003A08D5" w:rsidP="00C74327">
      <w:pPr>
        <w:pStyle w:val="ListParagraph"/>
        <w:numPr>
          <w:ilvl w:val="0"/>
          <w:numId w:val="2"/>
        </w:numPr>
        <w:tabs>
          <w:tab w:val="left" w:pos="1180"/>
        </w:tabs>
        <w:ind w:right="116" w:firstLine="719"/>
        <w:rPr>
          <w:sz w:val="24"/>
        </w:rPr>
      </w:pPr>
      <w:r>
        <w:rPr>
          <w:sz w:val="24"/>
        </w:rPr>
        <w:t>verificarea eligibilităț</w:t>
      </w:r>
      <w:r w:rsidR="004A1A3F">
        <w:rPr>
          <w:sz w:val="24"/>
        </w:rPr>
        <w:t>ii, înregistră</w:t>
      </w:r>
      <w:r>
        <w:rPr>
          <w:sz w:val="24"/>
        </w:rPr>
        <w:t>rii ș</w:t>
      </w:r>
      <w:r w:rsidR="004A1A3F">
        <w:rPr>
          <w:sz w:val="24"/>
        </w:rPr>
        <w:t>i a îndeplinirii criteriilor refe</w:t>
      </w:r>
      <w:r>
        <w:rPr>
          <w:sz w:val="24"/>
        </w:rPr>
        <w:t>ritoare la capacitatea tehnică ș</w:t>
      </w:r>
      <w:r w:rsidR="004A1A3F">
        <w:rPr>
          <w:sz w:val="24"/>
        </w:rPr>
        <w:t>i financiară;</w:t>
      </w:r>
    </w:p>
    <w:p w:rsidR="004A1A3F" w:rsidRDefault="004A1A3F" w:rsidP="00C74327">
      <w:pPr>
        <w:pStyle w:val="ListParagraph"/>
        <w:numPr>
          <w:ilvl w:val="0"/>
          <w:numId w:val="2"/>
        </w:numPr>
        <w:tabs>
          <w:tab w:val="left" w:pos="1180"/>
        </w:tabs>
        <w:ind w:left="1180" w:hanging="359"/>
        <w:rPr>
          <w:sz w:val="24"/>
        </w:rPr>
      </w:pPr>
      <w:r>
        <w:rPr>
          <w:sz w:val="24"/>
        </w:rPr>
        <w:t>evaluarea</w:t>
      </w:r>
      <w:r>
        <w:rPr>
          <w:spacing w:val="-2"/>
          <w:sz w:val="24"/>
        </w:rPr>
        <w:t xml:space="preserve"> </w:t>
      </w:r>
      <w:r>
        <w:rPr>
          <w:sz w:val="24"/>
        </w:rPr>
        <w:t>propunerilor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proiecte;</w:t>
      </w:r>
    </w:p>
    <w:p w:rsidR="004A1A3F" w:rsidRDefault="004A1A3F" w:rsidP="00C74327">
      <w:pPr>
        <w:pStyle w:val="ListParagraph"/>
        <w:numPr>
          <w:ilvl w:val="0"/>
          <w:numId w:val="2"/>
        </w:numPr>
        <w:tabs>
          <w:tab w:val="left" w:pos="1180"/>
        </w:tabs>
        <w:ind w:left="1180" w:hanging="359"/>
        <w:rPr>
          <w:sz w:val="24"/>
        </w:rPr>
      </w:pPr>
      <w:r>
        <w:rPr>
          <w:sz w:val="24"/>
        </w:rPr>
        <w:t>comunicarea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rezultatelor;</w:t>
      </w:r>
    </w:p>
    <w:p w:rsidR="004A1A3F" w:rsidRDefault="004A1A3F" w:rsidP="00C74327">
      <w:pPr>
        <w:pStyle w:val="ListParagraph"/>
        <w:numPr>
          <w:ilvl w:val="0"/>
          <w:numId w:val="2"/>
        </w:numPr>
        <w:tabs>
          <w:tab w:val="left" w:pos="1179"/>
        </w:tabs>
        <w:ind w:left="1179" w:hanging="358"/>
        <w:rPr>
          <w:sz w:val="24"/>
        </w:rPr>
      </w:pPr>
      <w:r>
        <w:rPr>
          <w:sz w:val="24"/>
        </w:rPr>
        <w:t>rezolvarea</w:t>
      </w:r>
      <w:r>
        <w:rPr>
          <w:spacing w:val="-3"/>
          <w:sz w:val="24"/>
        </w:rPr>
        <w:t xml:space="preserve"> </w:t>
      </w:r>
      <w:r w:rsidR="003A08D5">
        <w:rPr>
          <w:spacing w:val="-2"/>
          <w:sz w:val="24"/>
        </w:rPr>
        <w:t>contestați</w:t>
      </w:r>
      <w:r>
        <w:rPr>
          <w:spacing w:val="-2"/>
          <w:sz w:val="24"/>
        </w:rPr>
        <w:t>ilor;</w:t>
      </w:r>
    </w:p>
    <w:p w:rsidR="004A1A3F" w:rsidRDefault="004A1A3F" w:rsidP="00C74327">
      <w:pPr>
        <w:jc w:val="both"/>
        <w:rPr>
          <w:sz w:val="24"/>
        </w:rPr>
        <w:sectPr w:rsidR="004A1A3F" w:rsidSect="00D9774E">
          <w:type w:val="continuous"/>
          <w:pgSz w:w="11910" w:h="16850"/>
          <w:pgMar w:top="1276" w:right="1298" w:bottom="1560" w:left="1599" w:header="720" w:footer="720" w:gutter="0"/>
          <w:cols w:space="720"/>
        </w:sectPr>
      </w:pPr>
    </w:p>
    <w:p w:rsidR="004A1A3F" w:rsidRDefault="004A1A3F" w:rsidP="00C74327">
      <w:pPr>
        <w:pStyle w:val="ListParagraph"/>
        <w:numPr>
          <w:ilvl w:val="0"/>
          <w:numId w:val="2"/>
        </w:numPr>
        <w:tabs>
          <w:tab w:val="left" w:pos="1179"/>
        </w:tabs>
        <w:spacing w:before="63"/>
        <w:ind w:left="1179" w:hanging="358"/>
        <w:rPr>
          <w:sz w:val="24"/>
        </w:rPr>
      </w:pPr>
      <w:r>
        <w:rPr>
          <w:sz w:val="24"/>
        </w:rPr>
        <w:t>încheierea</w:t>
      </w:r>
      <w:r>
        <w:rPr>
          <w:spacing w:val="-4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contractelor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3A08D5">
        <w:rPr>
          <w:sz w:val="24"/>
        </w:rPr>
        <w:t>finanț</w:t>
      </w:r>
      <w:r>
        <w:rPr>
          <w:sz w:val="24"/>
        </w:rPr>
        <w:t>are</w:t>
      </w:r>
      <w:r>
        <w:rPr>
          <w:spacing w:val="-2"/>
          <w:sz w:val="24"/>
        </w:rPr>
        <w:t xml:space="preserve"> nerambursabilă;</w:t>
      </w:r>
    </w:p>
    <w:p w:rsidR="004A1A3F" w:rsidRDefault="003A08D5" w:rsidP="00C74327">
      <w:pPr>
        <w:pStyle w:val="ListParagraph"/>
        <w:numPr>
          <w:ilvl w:val="0"/>
          <w:numId w:val="2"/>
        </w:numPr>
        <w:tabs>
          <w:tab w:val="left" w:pos="1180"/>
        </w:tabs>
        <w:ind w:right="114" w:firstLine="719"/>
        <w:rPr>
          <w:sz w:val="24"/>
        </w:rPr>
      </w:pPr>
      <w:r>
        <w:rPr>
          <w:sz w:val="24"/>
        </w:rPr>
        <w:t>publicarea anunț</w:t>
      </w:r>
      <w:r w:rsidR="004A1A3F">
        <w:rPr>
          <w:sz w:val="24"/>
        </w:rPr>
        <w:t>ului de atribuire a contrac</w:t>
      </w:r>
      <w:r>
        <w:rPr>
          <w:sz w:val="24"/>
        </w:rPr>
        <w:t>tului sau contractelor de finanț</w:t>
      </w:r>
      <w:r w:rsidR="004A1A3F">
        <w:rPr>
          <w:sz w:val="24"/>
        </w:rPr>
        <w:t>are nerambursabilă în Monitorul Oficial al României, Parte</w:t>
      </w:r>
      <w:r>
        <w:rPr>
          <w:sz w:val="24"/>
        </w:rPr>
        <w:t>a a VI-a, pe site-ul primăriei și la Biroul Relații cu Publicul, Informaț</w:t>
      </w:r>
      <w:r w:rsidR="004A1A3F">
        <w:rPr>
          <w:sz w:val="24"/>
        </w:rPr>
        <w:t>ii, Registratură din cadrul Primă</w:t>
      </w:r>
      <w:r>
        <w:rPr>
          <w:sz w:val="24"/>
        </w:rPr>
        <w:t>riei M</w:t>
      </w:r>
      <w:r w:rsidR="004A1A3F">
        <w:rPr>
          <w:sz w:val="24"/>
        </w:rPr>
        <w:t>unicipiului</w:t>
      </w:r>
      <w:r w:rsidR="004A1A3F">
        <w:rPr>
          <w:spacing w:val="40"/>
          <w:sz w:val="24"/>
        </w:rPr>
        <w:t xml:space="preserve"> </w:t>
      </w:r>
      <w:r w:rsidR="004A1A3F">
        <w:rPr>
          <w:sz w:val="24"/>
        </w:rPr>
        <w:t>Sfântu Gheorghe.</w:t>
      </w:r>
    </w:p>
    <w:p w:rsidR="004A1A3F" w:rsidRDefault="004A1A3F" w:rsidP="00C74327">
      <w:pPr>
        <w:pStyle w:val="BodyText"/>
        <w:ind w:right="113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16.</w:t>
      </w:r>
      <w:r>
        <w:rPr>
          <w:b/>
          <w:spacing w:val="-1"/>
        </w:rPr>
        <w:t xml:space="preserve"> </w:t>
      </w:r>
      <w:r w:rsidR="003A08D5">
        <w:t>Documentaț</w:t>
      </w:r>
      <w:r>
        <w:t>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 w:rsidR="003A08D5">
        <w:t>finanț</w:t>
      </w:r>
      <w:r>
        <w:t>ării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depune</w:t>
      </w:r>
      <w:r>
        <w:rPr>
          <w:spacing w:val="-2"/>
        </w:rPr>
        <w:t xml:space="preserve"> </w:t>
      </w:r>
      <w:r>
        <w:t>într</w:t>
      </w:r>
      <w:r w:rsidR="00C877D8">
        <w:t>-</w:t>
      </w:r>
      <w:r>
        <w:t>un</w:t>
      </w:r>
      <w:r>
        <w:rPr>
          <w:spacing w:val="-2"/>
        </w:rPr>
        <w:t xml:space="preserve"> </w:t>
      </w:r>
      <w:r>
        <w:t>singur</w:t>
      </w:r>
      <w:r>
        <w:rPr>
          <w:spacing w:val="-2"/>
        </w:rPr>
        <w:t xml:space="preserve"> </w:t>
      </w:r>
      <w:r>
        <w:t>exemplar (original) în dosar încopciat pe care va fi specificat numele/denumirea solicitantului,</w:t>
      </w:r>
      <w:r w:rsidR="003A08D5">
        <w:t xml:space="preserve"> un opis cu numărul de file conț</w:t>
      </w:r>
      <w:r>
        <w:t>inut (fiecare pag</w:t>
      </w:r>
      <w:r w:rsidR="003A08D5">
        <w:t>ină a dosarului va fi numerotată) la Biroul Relații cu Publicul, Informaț</w:t>
      </w:r>
      <w:r>
        <w:t>ii, Reg</w:t>
      </w:r>
      <w:r w:rsidR="003A08D5">
        <w:t>istratură din cadrul Primăriei M</w:t>
      </w:r>
      <w:r>
        <w:t xml:space="preserve">unicipiului Sfântu </w:t>
      </w:r>
      <w:r>
        <w:rPr>
          <w:spacing w:val="-2"/>
        </w:rPr>
        <w:t>Gheorghe.</w:t>
      </w:r>
    </w:p>
    <w:p w:rsidR="004A1A3F" w:rsidRDefault="004A1A3F" w:rsidP="00C74327">
      <w:pPr>
        <w:pStyle w:val="BodyText"/>
        <w:spacing w:line="274" w:lineRule="exact"/>
        <w:ind w:left="810" w:firstLine="0"/>
      </w:pPr>
      <w:r>
        <w:rPr>
          <w:b/>
        </w:rPr>
        <w:t>Art.</w:t>
      </w:r>
      <w:r>
        <w:rPr>
          <w:b/>
          <w:spacing w:val="12"/>
        </w:rPr>
        <w:t xml:space="preserve"> </w:t>
      </w:r>
      <w:r>
        <w:rPr>
          <w:b/>
        </w:rPr>
        <w:t>17.</w:t>
      </w:r>
      <w:r>
        <w:rPr>
          <w:b/>
          <w:spacing w:val="13"/>
        </w:rPr>
        <w:t xml:space="preserve"> </w:t>
      </w:r>
      <w:r w:rsidR="003A08D5">
        <w:t>Documentaț</w:t>
      </w:r>
      <w:r>
        <w:t>ia</w:t>
      </w:r>
      <w:r>
        <w:rPr>
          <w:spacing w:val="13"/>
        </w:rPr>
        <w:t xml:space="preserve"> </w:t>
      </w:r>
      <w:r>
        <w:t>va</w:t>
      </w:r>
      <w:r>
        <w:rPr>
          <w:spacing w:val="12"/>
        </w:rPr>
        <w:t xml:space="preserve"> </w:t>
      </w:r>
      <w:r>
        <w:t>fi</w:t>
      </w:r>
      <w:r>
        <w:rPr>
          <w:spacing w:val="13"/>
        </w:rPr>
        <w:t xml:space="preserve"> </w:t>
      </w:r>
      <w:r>
        <w:t>întocmită</w:t>
      </w:r>
      <w:r>
        <w:rPr>
          <w:spacing w:val="12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limba</w:t>
      </w:r>
      <w:r>
        <w:rPr>
          <w:spacing w:val="12"/>
        </w:rPr>
        <w:t xml:space="preserve"> </w:t>
      </w:r>
      <w:r w:rsidR="003A08D5">
        <w:t>română</w:t>
      </w:r>
      <w:r>
        <w:rPr>
          <w:spacing w:val="16"/>
        </w:rPr>
        <w:t xml:space="preserve"> </w:t>
      </w:r>
      <w:r w:rsidR="003A08D5">
        <w:t>ș</w:t>
      </w:r>
      <w:r>
        <w:t>i</w:t>
      </w:r>
      <w:r>
        <w:rPr>
          <w:spacing w:val="13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limba</w:t>
      </w:r>
      <w:r>
        <w:rPr>
          <w:spacing w:val="12"/>
        </w:rPr>
        <w:t xml:space="preserve"> </w:t>
      </w:r>
      <w:r>
        <w:t>maghiară,</w:t>
      </w:r>
      <w:r>
        <w:rPr>
          <w:spacing w:val="14"/>
        </w:rPr>
        <w:t xml:space="preserve"> </w:t>
      </w:r>
      <w:r>
        <w:rPr>
          <w:spacing w:val="-4"/>
        </w:rPr>
        <w:t>după</w:t>
      </w:r>
    </w:p>
    <w:p w:rsidR="004A1A3F" w:rsidRDefault="004A1A3F" w:rsidP="00C74327">
      <w:pPr>
        <w:pStyle w:val="BodyText"/>
        <w:ind w:firstLine="0"/>
      </w:pPr>
      <w:r>
        <w:rPr>
          <w:spacing w:val="-4"/>
        </w:rPr>
        <w:t>caz.</w:t>
      </w:r>
    </w:p>
    <w:p w:rsidR="004A1A3F" w:rsidRDefault="004A1A3F" w:rsidP="00C74327">
      <w:pPr>
        <w:pStyle w:val="BodyText"/>
        <w:ind w:left="810" w:firstLine="0"/>
      </w:pPr>
      <w:r>
        <w:rPr>
          <w:b/>
        </w:rPr>
        <w:t>Art.</w:t>
      </w:r>
      <w:r>
        <w:rPr>
          <w:b/>
          <w:spacing w:val="10"/>
        </w:rPr>
        <w:t xml:space="preserve"> </w:t>
      </w:r>
      <w:r>
        <w:rPr>
          <w:b/>
        </w:rPr>
        <w:t>18.</w:t>
      </w:r>
      <w:r>
        <w:rPr>
          <w:b/>
          <w:spacing w:val="14"/>
        </w:rPr>
        <w:t xml:space="preserve"> </w:t>
      </w:r>
      <w:r>
        <w:t>Propunerea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proiect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caracter</w:t>
      </w:r>
      <w:r>
        <w:rPr>
          <w:spacing w:val="12"/>
        </w:rPr>
        <w:t xml:space="preserve"> </w:t>
      </w:r>
      <w:r>
        <w:t>ferm</w:t>
      </w:r>
      <w:r>
        <w:rPr>
          <w:spacing w:val="13"/>
        </w:rPr>
        <w:t xml:space="preserve"> </w:t>
      </w:r>
      <w:r>
        <w:t>și</w:t>
      </w:r>
      <w:r>
        <w:rPr>
          <w:spacing w:val="12"/>
        </w:rPr>
        <w:t xml:space="preserve"> </w:t>
      </w:r>
      <w:r>
        <w:t>obligatoriu</w:t>
      </w:r>
      <w:r>
        <w:rPr>
          <w:spacing w:val="14"/>
        </w:rPr>
        <w:t xml:space="preserve"> </w:t>
      </w:r>
      <w:r>
        <w:t>din</w:t>
      </w:r>
      <w:r>
        <w:rPr>
          <w:spacing w:val="12"/>
        </w:rPr>
        <w:t xml:space="preserve"> </w:t>
      </w:r>
      <w:r>
        <w:t>punct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vedere</w:t>
      </w:r>
    </w:p>
    <w:p w:rsidR="004A1A3F" w:rsidRDefault="003A08D5" w:rsidP="00C74327">
      <w:pPr>
        <w:pStyle w:val="BodyText"/>
        <w:spacing w:before="1"/>
        <w:ind w:right="118" w:firstLine="0"/>
      </w:pPr>
      <w:r>
        <w:t>al conținutului ș</w:t>
      </w:r>
      <w:r w:rsidR="004A1A3F">
        <w:t>i trebuie să fie semnată, pe propria răspundere, de către solicitant sau de către o persoană împuternicită legal de acesta.</w:t>
      </w:r>
    </w:p>
    <w:p w:rsidR="004A1A3F" w:rsidRDefault="004A1A3F" w:rsidP="00C74327">
      <w:pPr>
        <w:pStyle w:val="BodyText"/>
        <w:ind w:right="115"/>
      </w:pPr>
      <w:r>
        <w:rPr>
          <w:b/>
        </w:rPr>
        <w:t xml:space="preserve">Art. 19. </w:t>
      </w:r>
      <w:r>
        <w:t>Bugetul proiectului v</w:t>
      </w:r>
      <w:r w:rsidR="003A08D5">
        <w:t>a fi prezentat exclusiv în lei ș</w:t>
      </w:r>
      <w:r>
        <w:t>i va rămâne ferm pe toată durata de înde</w:t>
      </w:r>
      <w:r w:rsidR="003A08D5">
        <w:t>plinire a contractului de finanț</w:t>
      </w:r>
      <w:r>
        <w:t>are nerambursabilă.</w:t>
      </w:r>
    </w:p>
    <w:p w:rsidR="004A1A3F" w:rsidRDefault="004A1A3F" w:rsidP="00C74327">
      <w:pPr>
        <w:pStyle w:val="BodyText"/>
        <w:ind w:right="114"/>
      </w:pPr>
      <w:r>
        <w:rPr>
          <w:b/>
        </w:rPr>
        <w:t xml:space="preserve">Art. 20. </w:t>
      </w:r>
      <w:r w:rsidR="003A08D5">
        <w:t>În vederea organizării competiției de selecționare, pentru a primi finanțare, documentaț</w:t>
      </w:r>
      <w:r>
        <w:t>iile prevăzute la art. 21 din Regulament se vor depune în termenul stab</w:t>
      </w:r>
      <w:r w:rsidR="003A08D5">
        <w:t>ilit de către autoritatea finanțatoare prin anunț</w:t>
      </w:r>
      <w:r>
        <w:t>ul de participare.</w:t>
      </w:r>
    </w:p>
    <w:p w:rsidR="004A1A3F" w:rsidRDefault="004A1A3F" w:rsidP="00C74327">
      <w:pPr>
        <w:pStyle w:val="BodyText"/>
        <w:ind w:left="810" w:firstLine="0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21.</w:t>
      </w:r>
      <w:r>
        <w:rPr>
          <w:b/>
          <w:spacing w:val="-2"/>
        </w:rPr>
        <w:t xml:space="preserve"> </w:t>
      </w:r>
      <w:r w:rsidR="003A08D5">
        <w:t>Documentația solicitanț</w:t>
      </w:r>
      <w:r>
        <w:t>ilor</w:t>
      </w:r>
      <w:r>
        <w:rPr>
          <w:spacing w:val="-1"/>
        </w:rPr>
        <w:t xml:space="preserve"> </w:t>
      </w:r>
      <w:r>
        <w:t>persoane</w:t>
      </w:r>
      <w:r>
        <w:rPr>
          <w:spacing w:val="-2"/>
        </w:rPr>
        <w:t xml:space="preserve"> </w:t>
      </w:r>
      <w:r>
        <w:t>juridice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 w:rsidR="003A08D5">
        <w:t>conț</w:t>
      </w:r>
      <w:r>
        <w:t>ine</w:t>
      </w:r>
      <w:r>
        <w:rPr>
          <w:spacing w:val="-1"/>
        </w:rPr>
        <w:t xml:space="preserve"> </w:t>
      </w:r>
      <w:r>
        <w:t xml:space="preserve">următoarele </w:t>
      </w:r>
      <w:r>
        <w:rPr>
          <w:spacing w:val="-2"/>
        </w:rPr>
        <w:t>acte:</w:t>
      </w:r>
    </w:p>
    <w:p w:rsidR="004A1A3F" w:rsidRDefault="004A1A3F" w:rsidP="00C74327">
      <w:pPr>
        <w:pStyle w:val="ListParagraph"/>
        <w:numPr>
          <w:ilvl w:val="0"/>
          <w:numId w:val="1"/>
        </w:numPr>
        <w:tabs>
          <w:tab w:val="left" w:pos="1180"/>
        </w:tabs>
        <w:ind w:left="1180" w:hanging="359"/>
        <w:rPr>
          <w:sz w:val="24"/>
        </w:rPr>
      </w:pPr>
      <w:r>
        <w:rPr>
          <w:sz w:val="24"/>
        </w:rPr>
        <w:t>formularul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solicitare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 w:rsidR="003A08D5">
        <w:rPr>
          <w:sz w:val="24"/>
        </w:rPr>
        <w:t>finanț</w:t>
      </w:r>
      <w:r>
        <w:rPr>
          <w:sz w:val="24"/>
        </w:rPr>
        <w:t>ării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conform </w:t>
      </w:r>
      <w:r>
        <w:rPr>
          <w:b/>
          <w:sz w:val="24"/>
        </w:rPr>
        <w:t>Anexei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Regulamentului;</w:t>
      </w:r>
    </w:p>
    <w:p w:rsidR="004A1A3F" w:rsidRDefault="004A1A3F" w:rsidP="00C74327">
      <w:pPr>
        <w:pStyle w:val="ListParagraph"/>
        <w:numPr>
          <w:ilvl w:val="0"/>
          <w:numId w:val="1"/>
        </w:numPr>
        <w:tabs>
          <w:tab w:val="left" w:pos="1180"/>
        </w:tabs>
        <w:ind w:left="102" w:right="112" w:firstLine="719"/>
        <w:rPr>
          <w:sz w:val="24"/>
        </w:rPr>
      </w:pPr>
      <w:r>
        <w:rPr>
          <w:sz w:val="24"/>
        </w:rPr>
        <w:t>proiectul bugetului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venituri si cheltuieli al programului/proiectului, prezentat conform </w:t>
      </w:r>
      <w:r>
        <w:rPr>
          <w:b/>
          <w:sz w:val="24"/>
        </w:rPr>
        <w:t>Anexei 3</w:t>
      </w:r>
      <w:r>
        <w:rPr>
          <w:sz w:val="24"/>
        </w:rPr>
        <w:t>;</w:t>
      </w:r>
    </w:p>
    <w:p w:rsidR="004A1A3F" w:rsidRDefault="003A08D5" w:rsidP="00C74327">
      <w:pPr>
        <w:pStyle w:val="ListParagraph"/>
        <w:numPr>
          <w:ilvl w:val="0"/>
          <w:numId w:val="1"/>
        </w:numPr>
        <w:tabs>
          <w:tab w:val="left" w:pos="1180"/>
        </w:tabs>
        <w:spacing w:before="1"/>
        <w:ind w:left="102" w:right="112" w:firstLine="719"/>
        <w:rPr>
          <w:sz w:val="24"/>
        </w:rPr>
      </w:pPr>
      <w:r>
        <w:rPr>
          <w:sz w:val="24"/>
        </w:rPr>
        <w:t>dovada existenței surselor de finanțare proprii sau oferite de terți din care să rezulte deținerea disponibilităților băneș</w:t>
      </w:r>
      <w:r w:rsidR="004A1A3F">
        <w:rPr>
          <w:sz w:val="24"/>
        </w:rPr>
        <w:t>ti rep</w:t>
      </w:r>
      <w:r>
        <w:rPr>
          <w:sz w:val="24"/>
        </w:rPr>
        <w:t>rezentând cota proprie de finanț</w:t>
      </w:r>
      <w:r w:rsidR="004A1A3F">
        <w:rPr>
          <w:sz w:val="24"/>
        </w:rPr>
        <w:t>ar</w:t>
      </w:r>
      <w:r w:rsidR="0096644D">
        <w:rPr>
          <w:sz w:val="24"/>
        </w:rPr>
        <w:t xml:space="preserve">e a </w:t>
      </w:r>
      <w:proofErr w:type="spellStart"/>
      <w:r w:rsidR="0096644D">
        <w:rPr>
          <w:sz w:val="24"/>
        </w:rPr>
        <w:t>aplicantului</w:t>
      </w:r>
      <w:proofErr w:type="spellEnd"/>
      <w:r w:rsidR="0096644D">
        <w:rPr>
          <w:sz w:val="24"/>
        </w:rPr>
        <w:t>, sau o declaraț</w:t>
      </w:r>
      <w:r w:rsidR="004A1A3F">
        <w:rPr>
          <w:sz w:val="24"/>
        </w:rPr>
        <w:t xml:space="preserve">ie pe propria răspundere </w:t>
      </w:r>
      <w:r w:rsidR="0096644D">
        <w:rPr>
          <w:sz w:val="24"/>
        </w:rPr>
        <w:t>a solicitantului despre existenț</w:t>
      </w:r>
      <w:r w:rsidR="004A1A3F">
        <w:rPr>
          <w:sz w:val="24"/>
        </w:rPr>
        <w:t xml:space="preserve">a </w:t>
      </w:r>
      <w:r w:rsidR="0096644D">
        <w:rPr>
          <w:sz w:val="24"/>
        </w:rPr>
        <w:t>acestei sume (scrisori de intenție din partea terț</w:t>
      </w:r>
      <w:r w:rsidR="004A1A3F">
        <w:rPr>
          <w:sz w:val="24"/>
        </w:rPr>
        <w:t>ilor; contracte de sponsorizare; bugetul de venituri si cheltuieli al organizatorului; document fi</w:t>
      </w:r>
      <w:r w:rsidR="0096644D">
        <w:rPr>
          <w:sz w:val="24"/>
        </w:rPr>
        <w:t>nanciar emis de către o instituț</w:t>
      </w:r>
      <w:r w:rsidR="004A1A3F">
        <w:rPr>
          <w:sz w:val="24"/>
        </w:rPr>
        <w:t>ie bancară alte forme de sprijin fin</w:t>
      </w:r>
      <w:r w:rsidR="0096644D">
        <w:rPr>
          <w:sz w:val="24"/>
        </w:rPr>
        <w:t>anciar ferm din partea unor terț</w:t>
      </w:r>
      <w:r w:rsidR="004A1A3F">
        <w:rPr>
          <w:sz w:val="24"/>
        </w:rPr>
        <w:t>i, dacă există);</w:t>
      </w:r>
    </w:p>
    <w:p w:rsidR="004A1A3F" w:rsidRDefault="0096644D" w:rsidP="00C74327">
      <w:pPr>
        <w:pStyle w:val="ListParagraph"/>
        <w:numPr>
          <w:ilvl w:val="0"/>
          <w:numId w:val="1"/>
        </w:numPr>
        <w:tabs>
          <w:tab w:val="left" w:pos="1180"/>
        </w:tabs>
        <w:ind w:left="102" w:right="116" w:firstLine="719"/>
        <w:rPr>
          <w:sz w:val="24"/>
        </w:rPr>
      </w:pPr>
      <w:r>
        <w:rPr>
          <w:sz w:val="24"/>
        </w:rPr>
        <w:t>declaraț</w:t>
      </w:r>
      <w:r w:rsidR="004A1A3F">
        <w:rPr>
          <w:sz w:val="24"/>
        </w:rPr>
        <w:t>ia c</w:t>
      </w:r>
      <w:r>
        <w:rPr>
          <w:sz w:val="24"/>
        </w:rPr>
        <w:t>onsiliului director al organizaț</w:t>
      </w:r>
      <w:r w:rsidR="004A1A3F">
        <w:rPr>
          <w:sz w:val="24"/>
        </w:rPr>
        <w:t xml:space="preserve">iei fără scop lucrativ solicitante, conform </w:t>
      </w:r>
      <w:r w:rsidR="004A1A3F">
        <w:rPr>
          <w:b/>
          <w:sz w:val="24"/>
        </w:rPr>
        <w:t>Anexei nr. 2</w:t>
      </w:r>
      <w:r w:rsidR="004A1A3F">
        <w:rPr>
          <w:sz w:val="24"/>
        </w:rPr>
        <w:t>;</w:t>
      </w:r>
    </w:p>
    <w:p w:rsidR="004A1A3F" w:rsidRDefault="004A1A3F" w:rsidP="00C74327">
      <w:pPr>
        <w:pStyle w:val="ListParagraph"/>
        <w:numPr>
          <w:ilvl w:val="0"/>
          <w:numId w:val="1"/>
        </w:numPr>
        <w:tabs>
          <w:tab w:val="left" w:pos="1180"/>
        </w:tabs>
        <w:ind w:left="102" w:right="112" w:firstLine="719"/>
        <w:rPr>
          <w:sz w:val="24"/>
        </w:rPr>
      </w:pPr>
      <w:r>
        <w:rPr>
          <w:sz w:val="24"/>
        </w:rPr>
        <w:t>actul constitutiv,</w:t>
      </w:r>
      <w:r w:rsidR="0096644D">
        <w:rPr>
          <w:sz w:val="24"/>
        </w:rPr>
        <w:t xml:space="preserve"> statutul, sentinț</w:t>
      </w:r>
      <w:r>
        <w:rPr>
          <w:sz w:val="24"/>
        </w:rPr>
        <w:t>a civilă, extrasul din Registrul asociațiilor și fundațiilor de pe lângă Judecătoria competentă, certificatul de înregistrare fiscală, actele do</w:t>
      </w:r>
      <w:r w:rsidR="0096644D">
        <w:rPr>
          <w:sz w:val="24"/>
        </w:rPr>
        <w:t>veditoare ale sediului organizației solicitante si actele adiți</w:t>
      </w:r>
      <w:r>
        <w:rPr>
          <w:sz w:val="24"/>
        </w:rPr>
        <w:t>onale, după caz;</w:t>
      </w:r>
    </w:p>
    <w:p w:rsidR="004A1A3F" w:rsidRDefault="0096644D" w:rsidP="00C74327">
      <w:pPr>
        <w:pStyle w:val="ListParagraph"/>
        <w:numPr>
          <w:ilvl w:val="0"/>
          <w:numId w:val="1"/>
        </w:numPr>
        <w:tabs>
          <w:tab w:val="left" w:pos="1179"/>
        </w:tabs>
        <w:spacing w:before="1"/>
        <w:ind w:left="102" w:right="112" w:firstLine="719"/>
        <w:rPr>
          <w:sz w:val="24"/>
        </w:rPr>
      </w:pPr>
      <w:r>
        <w:rPr>
          <w:sz w:val="24"/>
        </w:rPr>
        <w:t>situaț</w:t>
      </w:r>
      <w:r w:rsidR="004A1A3F">
        <w:rPr>
          <w:sz w:val="24"/>
        </w:rPr>
        <w:t>iile financiare anuale la data de 31 decembrie a anului precede</w:t>
      </w:r>
      <w:r>
        <w:rPr>
          <w:sz w:val="24"/>
        </w:rPr>
        <w:t>nt, înregistrate la administrația finanț</w:t>
      </w:r>
      <w:r w:rsidR="004A1A3F">
        <w:rPr>
          <w:sz w:val="24"/>
        </w:rPr>
        <w:t>elor publice a muni</w:t>
      </w:r>
      <w:r>
        <w:rPr>
          <w:sz w:val="24"/>
        </w:rPr>
        <w:t>cipiului Sfântu Gheorghe (bilanț</w:t>
      </w:r>
      <w:r w:rsidR="004A1A3F">
        <w:rPr>
          <w:sz w:val="24"/>
        </w:rPr>
        <w:t xml:space="preserve"> prescurtat, contul pr</w:t>
      </w:r>
      <w:r>
        <w:rPr>
          <w:sz w:val="24"/>
        </w:rPr>
        <w:t>escurtat al rezultatului exerciț</w:t>
      </w:r>
      <w:r w:rsidR="004A1A3F">
        <w:rPr>
          <w:sz w:val="24"/>
        </w:rPr>
        <w:t xml:space="preserve">iului); în cazul în care acestea nu sunt finalizate, se </w:t>
      </w:r>
      <w:r>
        <w:rPr>
          <w:sz w:val="24"/>
        </w:rPr>
        <w:t>va depune balanț</w:t>
      </w:r>
      <w:r w:rsidR="004A1A3F">
        <w:rPr>
          <w:sz w:val="24"/>
        </w:rPr>
        <w:t>a de verificare de la data de 31 decembrie;</w:t>
      </w:r>
    </w:p>
    <w:p w:rsidR="004A1A3F" w:rsidRDefault="004A1A3F" w:rsidP="00C74327">
      <w:pPr>
        <w:pStyle w:val="ListParagraph"/>
        <w:numPr>
          <w:ilvl w:val="0"/>
          <w:numId w:val="1"/>
        </w:numPr>
        <w:tabs>
          <w:tab w:val="left" w:pos="1179"/>
        </w:tabs>
        <w:ind w:left="102" w:right="112" w:firstLine="719"/>
        <w:rPr>
          <w:sz w:val="24"/>
        </w:rPr>
      </w:pPr>
      <w:r>
        <w:rPr>
          <w:sz w:val="24"/>
        </w:rPr>
        <w:t>documente privind colaborarea sau parteneriatul cu alte autorități/ins</w:t>
      </w:r>
      <w:r w:rsidR="0096644D">
        <w:rPr>
          <w:sz w:val="24"/>
        </w:rPr>
        <w:t>tituții publice sau cu organizații guvernamentale ș</w:t>
      </w:r>
      <w:r>
        <w:rPr>
          <w:sz w:val="24"/>
        </w:rPr>
        <w:t>i neguvernamentale, dacă este cazul;</w:t>
      </w:r>
    </w:p>
    <w:p w:rsidR="004A1A3F" w:rsidRDefault="004A1A3F" w:rsidP="00C74327">
      <w:pPr>
        <w:pStyle w:val="ListParagraph"/>
        <w:numPr>
          <w:ilvl w:val="0"/>
          <w:numId w:val="1"/>
        </w:numPr>
        <w:tabs>
          <w:tab w:val="left" w:pos="1180"/>
        </w:tabs>
        <w:ind w:left="1180" w:hanging="359"/>
        <w:rPr>
          <w:sz w:val="24"/>
        </w:rPr>
      </w:pPr>
      <w:r>
        <w:rPr>
          <w:sz w:val="24"/>
        </w:rPr>
        <w:t>CV-ul</w:t>
      </w:r>
      <w:r>
        <w:rPr>
          <w:spacing w:val="-1"/>
          <w:sz w:val="24"/>
        </w:rPr>
        <w:t xml:space="preserve"> </w:t>
      </w:r>
      <w:r>
        <w:rPr>
          <w:sz w:val="24"/>
        </w:rPr>
        <w:t>coordonatorului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proiect</w:t>
      </w:r>
      <w:r>
        <w:rPr>
          <w:spacing w:val="-1"/>
          <w:sz w:val="24"/>
        </w:rPr>
        <w:t xml:space="preserve"> </w:t>
      </w:r>
      <w:r>
        <w:rPr>
          <w:sz w:val="24"/>
        </w:rPr>
        <w:t>(de</w:t>
      </w:r>
      <w:r>
        <w:rPr>
          <w:spacing w:val="-1"/>
          <w:sz w:val="24"/>
        </w:rPr>
        <w:t xml:space="preserve"> </w:t>
      </w:r>
      <w:r w:rsidR="0096644D">
        <w:rPr>
          <w:sz w:val="24"/>
        </w:rPr>
        <w:t>preferinț</w:t>
      </w:r>
      <w:r>
        <w:rPr>
          <w:sz w:val="24"/>
        </w:rPr>
        <w:t>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model </w:t>
      </w:r>
      <w:proofErr w:type="spellStart"/>
      <w:r>
        <w:rPr>
          <w:spacing w:val="-2"/>
          <w:sz w:val="24"/>
        </w:rPr>
        <w:t>Europass</w:t>
      </w:r>
      <w:proofErr w:type="spellEnd"/>
      <w:r>
        <w:rPr>
          <w:spacing w:val="-2"/>
          <w:sz w:val="24"/>
        </w:rPr>
        <w:t>);</w:t>
      </w:r>
    </w:p>
    <w:p w:rsidR="004A1A3F" w:rsidRDefault="004A1A3F" w:rsidP="00C74327">
      <w:pPr>
        <w:pStyle w:val="ListParagraph"/>
        <w:numPr>
          <w:ilvl w:val="0"/>
          <w:numId w:val="1"/>
        </w:numPr>
        <w:tabs>
          <w:tab w:val="left" w:pos="1179"/>
        </w:tabs>
        <w:ind w:left="102" w:right="113" w:firstLine="719"/>
        <w:rPr>
          <w:sz w:val="24"/>
        </w:rPr>
      </w:pPr>
      <w:r>
        <w:rPr>
          <w:sz w:val="24"/>
        </w:rPr>
        <w:t>certificat din care să rezulte că solicitantul nu are datorii către bugetul general consolidat: certificat de atestare fiscală de</w:t>
      </w:r>
      <w:r w:rsidR="0096644D">
        <w:rPr>
          <w:sz w:val="24"/>
        </w:rPr>
        <w:t xml:space="preserve"> la ANAF, respectiv de la Direcția Finanț</w:t>
      </w:r>
      <w:r>
        <w:rPr>
          <w:sz w:val="24"/>
        </w:rPr>
        <w:t xml:space="preserve">e Publice </w:t>
      </w:r>
      <w:r>
        <w:rPr>
          <w:sz w:val="24"/>
        </w:rPr>
        <w:lastRenderedPageBreak/>
        <w:t xml:space="preserve">Municipale; </w:t>
      </w:r>
    </w:p>
    <w:p w:rsidR="004A1A3F" w:rsidRPr="00833463" w:rsidRDefault="0096644D" w:rsidP="00C74327">
      <w:pPr>
        <w:pStyle w:val="ListParagraph"/>
        <w:numPr>
          <w:ilvl w:val="0"/>
          <w:numId w:val="1"/>
        </w:numPr>
        <w:tabs>
          <w:tab w:val="left" w:pos="1179"/>
        </w:tabs>
        <w:ind w:left="102" w:right="113" w:firstLine="719"/>
        <w:rPr>
          <w:sz w:val="24"/>
        </w:rPr>
      </w:pPr>
      <w:r>
        <w:rPr>
          <w:sz w:val="24"/>
        </w:rPr>
        <w:t>declaraț</w:t>
      </w:r>
      <w:r w:rsidR="004A1A3F" w:rsidRPr="00833463">
        <w:rPr>
          <w:sz w:val="24"/>
        </w:rPr>
        <w:t>ia</w:t>
      </w:r>
      <w:r w:rsidR="004A1A3F" w:rsidRPr="00833463">
        <w:rPr>
          <w:spacing w:val="-2"/>
          <w:sz w:val="24"/>
        </w:rPr>
        <w:t xml:space="preserve"> </w:t>
      </w:r>
      <w:r w:rsidR="004A1A3F" w:rsidRPr="00833463">
        <w:rPr>
          <w:sz w:val="24"/>
        </w:rPr>
        <w:t>de</w:t>
      </w:r>
      <w:r w:rsidR="004A1A3F" w:rsidRPr="00833463">
        <w:rPr>
          <w:spacing w:val="-3"/>
          <w:sz w:val="24"/>
        </w:rPr>
        <w:t xml:space="preserve"> </w:t>
      </w:r>
      <w:r>
        <w:rPr>
          <w:sz w:val="24"/>
        </w:rPr>
        <w:t>imparț</w:t>
      </w:r>
      <w:r w:rsidR="004A1A3F" w:rsidRPr="00833463">
        <w:rPr>
          <w:sz w:val="24"/>
        </w:rPr>
        <w:t>i</w:t>
      </w:r>
      <w:r w:rsidR="002A7C59">
        <w:rPr>
          <w:sz w:val="24"/>
        </w:rPr>
        <w:t>a</w:t>
      </w:r>
      <w:r w:rsidR="004A1A3F" w:rsidRPr="00833463">
        <w:rPr>
          <w:sz w:val="24"/>
        </w:rPr>
        <w:t>litate,</w:t>
      </w:r>
      <w:r w:rsidR="004A1A3F" w:rsidRPr="00833463">
        <w:rPr>
          <w:spacing w:val="-2"/>
          <w:sz w:val="24"/>
        </w:rPr>
        <w:t xml:space="preserve"> </w:t>
      </w:r>
      <w:r w:rsidR="004A1A3F" w:rsidRPr="00833463">
        <w:rPr>
          <w:sz w:val="24"/>
        </w:rPr>
        <w:t xml:space="preserve">conform </w:t>
      </w:r>
      <w:r w:rsidR="004A1A3F" w:rsidRPr="00833463">
        <w:rPr>
          <w:b/>
          <w:sz w:val="24"/>
        </w:rPr>
        <w:t>Anexei</w:t>
      </w:r>
      <w:r w:rsidR="004A1A3F" w:rsidRPr="00833463">
        <w:rPr>
          <w:b/>
          <w:spacing w:val="-2"/>
          <w:sz w:val="24"/>
        </w:rPr>
        <w:t xml:space="preserve"> </w:t>
      </w:r>
      <w:r w:rsidR="004A1A3F" w:rsidRPr="00833463">
        <w:rPr>
          <w:b/>
          <w:sz w:val="24"/>
        </w:rPr>
        <w:t>nr.</w:t>
      </w:r>
      <w:r w:rsidR="004A1A3F" w:rsidRPr="00833463">
        <w:rPr>
          <w:b/>
          <w:spacing w:val="-1"/>
          <w:sz w:val="24"/>
        </w:rPr>
        <w:t xml:space="preserve"> </w:t>
      </w:r>
      <w:r w:rsidR="004A1A3F" w:rsidRPr="00833463">
        <w:rPr>
          <w:b/>
          <w:spacing w:val="-5"/>
          <w:sz w:val="24"/>
        </w:rPr>
        <w:t>5</w:t>
      </w:r>
      <w:r w:rsidR="004A1A3F" w:rsidRPr="00833463">
        <w:rPr>
          <w:spacing w:val="-5"/>
          <w:sz w:val="24"/>
        </w:rPr>
        <w:t>;</w:t>
      </w:r>
      <w:r w:rsidR="004A1A3F">
        <w:rPr>
          <w:spacing w:val="-5"/>
          <w:sz w:val="24"/>
        </w:rPr>
        <w:t xml:space="preserve"> </w:t>
      </w:r>
    </w:p>
    <w:p w:rsidR="004A1A3F" w:rsidRPr="00833463" w:rsidRDefault="004A1A3F" w:rsidP="00C74327">
      <w:pPr>
        <w:pStyle w:val="ListParagraph"/>
        <w:numPr>
          <w:ilvl w:val="0"/>
          <w:numId w:val="1"/>
        </w:numPr>
        <w:tabs>
          <w:tab w:val="left" w:pos="1179"/>
        </w:tabs>
        <w:ind w:left="102" w:right="113" w:firstLine="719"/>
        <w:rPr>
          <w:sz w:val="24"/>
        </w:rPr>
      </w:pPr>
      <w:r w:rsidRPr="00833463">
        <w:rPr>
          <w:sz w:val="24"/>
        </w:rPr>
        <w:t>alte</w:t>
      </w:r>
      <w:r w:rsidRPr="00833463">
        <w:rPr>
          <w:spacing w:val="-2"/>
          <w:sz w:val="24"/>
        </w:rPr>
        <w:t xml:space="preserve"> </w:t>
      </w:r>
      <w:r w:rsidRPr="00833463">
        <w:rPr>
          <w:sz w:val="24"/>
        </w:rPr>
        <w:t>documente</w:t>
      </w:r>
      <w:r w:rsidRPr="00833463">
        <w:rPr>
          <w:spacing w:val="-2"/>
          <w:sz w:val="24"/>
        </w:rPr>
        <w:t xml:space="preserve"> </w:t>
      </w:r>
      <w:r w:rsidRPr="00833463">
        <w:rPr>
          <w:sz w:val="24"/>
        </w:rPr>
        <w:t>considerate relevante</w:t>
      </w:r>
      <w:r w:rsidRPr="00833463">
        <w:rPr>
          <w:spacing w:val="-2"/>
          <w:sz w:val="24"/>
        </w:rPr>
        <w:t xml:space="preserve"> </w:t>
      </w:r>
      <w:r w:rsidRPr="00833463">
        <w:rPr>
          <w:sz w:val="24"/>
        </w:rPr>
        <w:t>de</w:t>
      </w:r>
      <w:r w:rsidRPr="00833463">
        <w:rPr>
          <w:spacing w:val="-2"/>
          <w:sz w:val="24"/>
        </w:rPr>
        <w:t xml:space="preserve"> </w:t>
      </w:r>
      <w:r w:rsidRPr="00833463">
        <w:rPr>
          <w:sz w:val="24"/>
        </w:rPr>
        <w:t>către</w:t>
      </w:r>
      <w:r w:rsidRPr="00833463">
        <w:rPr>
          <w:spacing w:val="1"/>
          <w:sz w:val="24"/>
        </w:rPr>
        <w:t xml:space="preserve"> </w:t>
      </w:r>
      <w:proofErr w:type="spellStart"/>
      <w:r w:rsidRPr="00833463">
        <w:rPr>
          <w:sz w:val="24"/>
        </w:rPr>
        <w:t>aplicant</w:t>
      </w:r>
      <w:proofErr w:type="spellEnd"/>
      <w:r w:rsidRPr="00833463">
        <w:rPr>
          <w:sz w:val="24"/>
        </w:rPr>
        <w:t>,</w:t>
      </w:r>
      <w:r w:rsidRPr="00833463">
        <w:rPr>
          <w:spacing w:val="-1"/>
          <w:sz w:val="24"/>
        </w:rPr>
        <w:t xml:space="preserve"> </w:t>
      </w:r>
      <w:r w:rsidRPr="00833463">
        <w:rPr>
          <w:sz w:val="24"/>
        </w:rPr>
        <w:t xml:space="preserve">după </w:t>
      </w:r>
      <w:r w:rsidRPr="00833463">
        <w:rPr>
          <w:spacing w:val="-4"/>
          <w:sz w:val="24"/>
        </w:rPr>
        <w:t xml:space="preserve">caz; </w:t>
      </w:r>
    </w:p>
    <w:p w:rsidR="004A1A3F" w:rsidRPr="00833463" w:rsidRDefault="004A1A3F" w:rsidP="00C74327">
      <w:pPr>
        <w:pStyle w:val="ListParagraph"/>
        <w:numPr>
          <w:ilvl w:val="0"/>
          <w:numId w:val="1"/>
        </w:numPr>
        <w:tabs>
          <w:tab w:val="left" w:pos="1179"/>
        </w:tabs>
        <w:ind w:left="102" w:right="113" w:firstLine="719"/>
        <w:rPr>
          <w:sz w:val="24"/>
        </w:rPr>
      </w:pPr>
      <w:r w:rsidRPr="00833463">
        <w:rPr>
          <w:spacing w:val="-4"/>
          <w:sz w:val="24"/>
        </w:rPr>
        <w:t>în cursul procedurii de evaluare a propunerilor de proiecte, autoritatea finanțatoare poate solicita clarificări și completări ale docume</w:t>
      </w:r>
      <w:r w:rsidR="002A7C59">
        <w:rPr>
          <w:spacing w:val="-4"/>
          <w:sz w:val="24"/>
        </w:rPr>
        <w:t>n</w:t>
      </w:r>
      <w:r w:rsidRPr="00833463">
        <w:rPr>
          <w:spacing w:val="-4"/>
          <w:sz w:val="24"/>
        </w:rPr>
        <w:t xml:space="preserve">telor depuse de beneficiari pentru verificarea îndeplinirii criteriilor de eligibilitate. Clarificările și completările solicitate de comisia de selectare se vor înainta în termen de cel mult 5 zile de la data înregistrării solicitării. </w:t>
      </w:r>
    </w:p>
    <w:p w:rsidR="002A7C59" w:rsidRDefault="002A7C59" w:rsidP="00C74327">
      <w:pPr>
        <w:spacing w:before="1" w:line="235" w:lineRule="auto"/>
        <w:ind w:left="810" w:right="220" w:firstLine="386"/>
        <w:jc w:val="both"/>
        <w:rPr>
          <w:b/>
          <w:sz w:val="24"/>
        </w:rPr>
      </w:pPr>
    </w:p>
    <w:p w:rsidR="004A1A3F" w:rsidRDefault="004A1A3F" w:rsidP="00C74327">
      <w:pPr>
        <w:spacing w:before="1" w:line="235" w:lineRule="auto"/>
        <w:ind w:left="810" w:right="220" w:firstLine="386"/>
        <w:jc w:val="both"/>
        <w:rPr>
          <w:b/>
          <w:sz w:val="24"/>
        </w:rPr>
      </w:pPr>
      <w:r>
        <w:rPr>
          <w:b/>
          <w:sz w:val="24"/>
        </w:rPr>
        <w:t>CAPITOLUL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Criteriile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acordare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 w:rsidR="0096644D">
        <w:rPr>
          <w:b/>
          <w:sz w:val="24"/>
        </w:rPr>
        <w:t>finanț</w:t>
      </w:r>
      <w:r>
        <w:rPr>
          <w:b/>
          <w:sz w:val="24"/>
        </w:rPr>
        <w:t>ărilor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nerambursabile </w:t>
      </w:r>
    </w:p>
    <w:p w:rsidR="004A1A3F" w:rsidRDefault="004A1A3F" w:rsidP="00C74327">
      <w:pPr>
        <w:spacing w:before="1" w:line="235" w:lineRule="auto"/>
        <w:ind w:right="220" w:firstLine="851"/>
        <w:jc w:val="both"/>
        <w:rPr>
          <w:b/>
          <w:sz w:val="24"/>
        </w:rPr>
      </w:pPr>
    </w:p>
    <w:p w:rsidR="004A1A3F" w:rsidRDefault="004A1A3F" w:rsidP="00C74327">
      <w:pPr>
        <w:spacing w:before="1" w:line="235" w:lineRule="auto"/>
        <w:ind w:right="220" w:firstLine="851"/>
        <w:jc w:val="both"/>
        <w:rPr>
          <w:sz w:val="24"/>
        </w:rPr>
      </w:pPr>
      <w:r>
        <w:rPr>
          <w:b/>
          <w:sz w:val="24"/>
        </w:rPr>
        <w:t xml:space="preserve">Art. 22. </w:t>
      </w:r>
      <w:r>
        <w:rPr>
          <w:sz w:val="24"/>
        </w:rPr>
        <w:t xml:space="preserve">Criteriile specifice de evaluare sunt stabilite la </w:t>
      </w:r>
      <w:r w:rsidRPr="002A7C59">
        <w:rPr>
          <w:b/>
          <w:sz w:val="24"/>
        </w:rPr>
        <w:t>Anexa nr. 8.</w:t>
      </w:r>
    </w:p>
    <w:p w:rsidR="004A1A3F" w:rsidRDefault="004A1A3F" w:rsidP="00C74327">
      <w:pPr>
        <w:pStyle w:val="BodyText"/>
        <w:spacing w:before="1"/>
        <w:ind w:left="0" w:firstLine="851"/>
      </w:pPr>
      <w:r>
        <w:rPr>
          <w:b/>
        </w:rPr>
        <w:t>Art.</w:t>
      </w:r>
      <w:r>
        <w:rPr>
          <w:b/>
          <w:spacing w:val="75"/>
        </w:rPr>
        <w:t xml:space="preserve"> </w:t>
      </w:r>
      <w:r>
        <w:rPr>
          <w:b/>
        </w:rPr>
        <w:t>23.</w:t>
      </w:r>
      <w:r>
        <w:rPr>
          <w:b/>
          <w:spacing w:val="78"/>
        </w:rPr>
        <w:t xml:space="preserve"> </w:t>
      </w:r>
      <w:r>
        <w:t>Toate</w:t>
      </w:r>
      <w:r>
        <w:rPr>
          <w:spacing w:val="77"/>
        </w:rPr>
        <w:t xml:space="preserve"> </w:t>
      </w:r>
      <w:r>
        <w:t>cererile</w:t>
      </w:r>
      <w:r>
        <w:rPr>
          <w:spacing w:val="77"/>
        </w:rPr>
        <w:t xml:space="preserve"> </w:t>
      </w:r>
      <w:r w:rsidR="0096644D">
        <w:t>selecț</w:t>
      </w:r>
      <w:r>
        <w:t>ionate</w:t>
      </w:r>
      <w:r>
        <w:rPr>
          <w:spacing w:val="77"/>
        </w:rPr>
        <w:t xml:space="preserve"> </w:t>
      </w:r>
      <w:r>
        <w:t>în</w:t>
      </w:r>
      <w:r>
        <w:rPr>
          <w:spacing w:val="76"/>
        </w:rPr>
        <w:t xml:space="preserve"> </w:t>
      </w:r>
      <w:r>
        <w:t>urma</w:t>
      </w:r>
      <w:r>
        <w:rPr>
          <w:spacing w:val="75"/>
        </w:rPr>
        <w:t xml:space="preserve"> </w:t>
      </w:r>
      <w:r>
        <w:t>trierii</w:t>
      </w:r>
      <w:r>
        <w:rPr>
          <w:spacing w:val="76"/>
        </w:rPr>
        <w:t xml:space="preserve"> </w:t>
      </w:r>
      <w:r>
        <w:t>sunt</w:t>
      </w:r>
      <w:r>
        <w:rPr>
          <w:spacing w:val="76"/>
        </w:rPr>
        <w:t xml:space="preserve"> </w:t>
      </w:r>
      <w:r>
        <w:t>supuse</w:t>
      </w:r>
      <w:r>
        <w:rPr>
          <w:spacing w:val="77"/>
        </w:rPr>
        <w:t xml:space="preserve"> </w:t>
      </w:r>
      <w:r>
        <w:t>evaluării.</w:t>
      </w:r>
      <w:r>
        <w:rPr>
          <w:spacing w:val="78"/>
        </w:rPr>
        <w:t xml:space="preserve"> </w:t>
      </w:r>
      <w:r>
        <w:t>La acordarea punctajului vor fi considerate ca prioritare:</w:t>
      </w:r>
    </w:p>
    <w:p w:rsidR="003F6691" w:rsidRPr="003F6691" w:rsidRDefault="0096644D" w:rsidP="00C74327">
      <w:pPr>
        <w:pStyle w:val="ListParagraph"/>
        <w:numPr>
          <w:ilvl w:val="1"/>
          <w:numId w:val="1"/>
        </w:numPr>
        <w:tabs>
          <w:tab w:val="left" w:pos="1181"/>
        </w:tabs>
        <w:ind w:left="0" w:firstLine="851"/>
        <w:rPr>
          <w:sz w:val="24"/>
        </w:rPr>
      </w:pPr>
      <w:r>
        <w:rPr>
          <w:sz w:val="24"/>
        </w:rPr>
        <w:t>Relevanț</w:t>
      </w:r>
      <w:r w:rsidR="004A1A3F">
        <w:rPr>
          <w:sz w:val="24"/>
        </w:rPr>
        <w:t>a</w:t>
      </w:r>
      <w:r w:rsidR="004A1A3F">
        <w:rPr>
          <w:spacing w:val="-5"/>
          <w:sz w:val="24"/>
        </w:rPr>
        <w:t xml:space="preserve"> </w:t>
      </w:r>
      <w:r w:rsidR="004A1A3F">
        <w:rPr>
          <w:sz w:val="24"/>
        </w:rPr>
        <w:t>proiectului</w:t>
      </w:r>
      <w:r w:rsidR="004A1A3F">
        <w:rPr>
          <w:spacing w:val="-1"/>
          <w:sz w:val="24"/>
        </w:rPr>
        <w:t xml:space="preserve"> </w:t>
      </w:r>
      <w:r w:rsidR="004A1A3F">
        <w:rPr>
          <w:sz w:val="24"/>
        </w:rPr>
        <w:t>propus,</w:t>
      </w:r>
      <w:r w:rsidR="004A1A3F">
        <w:rPr>
          <w:spacing w:val="-1"/>
          <w:sz w:val="24"/>
        </w:rPr>
        <w:t xml:space="preserve"> </w:t>
      </w:r>
      <w:r w:rsidR="004A1A3F">
        <w:rPr>
          <w:sz w:val="24"/>
        </w:rPr>
        <w:t>prin</w:t>
      </w:r>
      <w:r w:rsidR="004A1A3F">
        <w:rPr>
          <w:spacing w:val="-1"/>
          <w:sz w:val="24"/>
        </w:rPr>
        <w:t xml:space="preserve"> </w:t>
      </w:r>
      <w:r w:rsidR="004A1A3F">
        <w:rPr>
          <w:sz w:val="24"/>
        </w:rPr>
        <w:t>raportare</w:t>
      </w:r>
      <w:r w:rsidR="004A1A3F">
        <w:rPr>
          <w:spacing w:val="-3"/>
          <w:sz w:val="24"/>
        </w:rPr>
        <w:t xml:space="preserve"> </w:t>
      </w:r>
      <w:r w:rsidR="004A1A3F">
        <w:rPr>
          <w:sz w:val="24"/>
        </w:rPr>
        <w:t>la</w:t>
      </w:r>
      <w:r w:rsidR="004A1A3F">
        <w:rPr>
          <w:spacing w:val="-1"/>
          <w:sz w:val="24"/>
        </w:rPr>
        <w:t xml:space="preserve"> </w:t>
      </w:r>
      <w:r w:rsidR="004A1A3F">
        <w:rPr>
          <w:sz w:val="24"/>
        </w:rPr>
        <w:t>obiectivele</w:t>
      </w:r>
      <w:r w:rsidR="004A1A3F">
        <w:rPr>
          <w:spacing w:val="-1"/>
          <w:sz w:val="24"/>
        </w:rPr>
        <w:t xml:space="preserve"> </w:t>
      </w:r>
      <w:r w:rsidR="003F6691">
        <w:rPr>
          <w:spacing w:val="-2"/>
          <w:sz w:val="24"/>
        </w:rPr>
        <w:t xml:space="preserve">programului; </w:t>
      </w:r>
    </w:p>
    <w:p w:rsidR="00D35979" w:rsidRPr="003F6691" w:rsidRDefault="0096644D" w:rsidP="00C74327">
      <w:pPr>
        <w:pStyle w:val="ListParagraph"/>
        <w:numPr>
          <w:ilvl w:val="1"/>
          <w:numId w:val="1"/>
        </w:numPr>
        <w:tabs>
          <w:tab w:val="left" w:pos="1181"/>
        </w:tabs>
        <w:ind w:left="0" w:firstLine="851"/>
        <w:rPr>
          <w:sz w:val="24"/>
        </w:rPr>
      </w:pPr>
      <w:r>
        <w:rPr>
          <w:sz w:val="24"/>
        </w:rPr>
        <w:t>Relevanț</w:t>
      </w:r>
      <w:r w:rsidR="004A1A3F" w:rsidRPr="003F6691">
        <w:rPr>
          <w:sz w:val="24"/>
        </w:rPr>
        <w:t>a</w:t>
      </w:r>
      <w:r w:rsidR="004A1A3F" w:rsidRPr="003F6691">
        <w:rPr>
          <w:spacing w:val="-2"/>
          <w:sz w:val="24"/>
        </w:rPr>
        <w:t xml:space="preserve"> </w:t>
      </w:r>
      <w:r w:rsidR="004A1A3F" w:rsidRPr="003F6691">
        <w:rPr>
          <w:sz w:val="24"/>
        </w:rPr>
        <w:t>proiectului</w:t>
      </w:r>
      <w:r w:rsidR="004A1A3F" w:rsidRPr="003F6691">
        <w:rPr>
          <w:spacing w:val="-1"/>
          <w:sz w:val="24"/>
        </w:rPr>
        <w:t xml:space="preserve"> </w:t>
      </w:r>
      <w:r w:rsidR="004A1A3F" w:rsidRPr="003F6691">
        <w:rPr>
          <w:sz w:val="24"/>
        </w:rPr>
        <w:t>propus,</w:t>
      </w:r>
      <w:r w:rsidR="004A1A3F" w:rsidRPr="003F6691">
        <w:rPr>
          <w:spacing w:val="-1"/>
          <w:sz w:val="24"/>
        </w:rPr>
        <w:t xml:space="preserve"> </w:t>
      </w:r>
      <w:r w:rsidR="004A1A3F" w:rsidRPr="003F6691">
        <w:rPr>
          <w:sz w:val="24"/>
        </w:rPr>
        <w:t>pentru</w:t>
      </w:r>
      <w:r w:rsidR="004A1A3F" w:rsidRPr="003F6691">
        <w:rPr>
          <w:spacing w:val="-1"/>
          <w:sz w:val="24"/>
        </w:rPr>
        <w:t xml:space="preserve"> </w:t>
      </w:r>
      <w:r w:rsidR="004A1A3F" w:rsidRPr="003F6691">
        <w:rPr>
          <w:sz w:val="24"/>
        </w:rPr>
        <w:t>nevoia</w:t>
      </w:r>
      <w:r w:rsidR="004A1A3F" w:rsidRPr="003F6691">
        <w:rPr>
          <w:spacing w:val="-1"/>
          <w:sz w:val="24"/>
        </w:rPr>
        <w:t xml:space="preserve"> </w:t>
      </w:r>
      <w:r w:rsidR="004A1A3F" w:rsidRPr="003F6691">
        <w:rPr>
          <w:sz w:val="24"/>
        </w:rPr>
        <w:t>identificată,</w:t>
      </w:r>
      <w:r w:rsidR="004A1A3F" w:rsidRPr="003F6691">
        <w:rPr>
          <w:spacing w:val="-1"/>
          <w:sz w:val="24"/>
        </w:rPr>
        <w:t xml:space="preserve"> </w:t>
      </w:r>
      <w:r w:rsidR="004A1A3F" w:rsidRPr="003F6691">
        <w:rPr>
          <w:sz w:val="24"/>
        </w:rPr>
        <w:t>la</w:t>
      </w:r>
      <w:r w:rsidR="004A1A3F" w:rsidRPr="003F6691">
        <w:rPr>
          <w:spacing w:val="-2"/>
          <w:sz w:val="24"/>
        </w:rPr>
        <w:t xml:space="preserve"> </w:t>
      </w:r>
      <w:r w:rsidR="004A1A3F" w:rsidRPr="003F6691">
        <w:rPr>
          <w:sz w:val="24"/>
        </w:rPr>
        <w:t>nivel</w:t>
      </w:r>
      <w:r w:rsidR="004A1A3F" w:rsidRPr="003F6691">
        <w:rPr>
          <w:spacing w:val="-1"/>
          <w:sz w:val="24"/>
        </w:rPr>
        <w:t xml:space="preserve"> </w:t>
      </w:r>
      <w:r w:rsidR="004A1A3F" w:rsidRPr="003F6691">
        <w:rPr>
          <w:spacing w:val="-2"/>
          <w:sz w:val="24"/>
        </w:rPr>
        <w:t xml:space="preserve">local; </w:t>
      </w:r>
    </w:p>
    <w:p w:rsidR="003F6691" w:rsidRPr="003F6691" w:rsidRDefault="003F6691" w:rsidP="00C74327">
      <w:pPr>
        <w:pStyle w:val="ListParagraph"/>
        <w:numPr>
          <w:ilvl w:val="1"/>
          <w:numId w:val="1"/>
        </w:numPr>
        <w:tabs>
          <w:tab w:val="left" w:pos="1181"/>
        </w:tabs>
        <w:ind w:left="0" w:firstLine="851"/>
        <w:rPr>
          <w:sz w:val="24"/>
        </w:rPr>
      </w:pPr>
      <w:r>
        <w:rPr>
          <w:spacing w:val="-2"/>
          <w:sz w:val="24"/>
        </w:rPr>
        <w:t xml:space="preserve">Gradul de implicare și </w:t>
      </w:r>
      <w:r>
        <w:rPr>
          <w:sz w:val="24"/>
        </w:rPr>
        <w:t>conlucrare</w:t>
      </w:r>
      <w:r>
        <w:rPr>
          <w:spacing w:val="-2"/>
          <w:sz w:val="24"/>
        </w:rPr>
        <w:t xml:space="preserve"> </w:t>
      </w:r>
      <w:r>
        <w:rPr>
          <w:sz w:val="24"/>
        </w:rPr>
        <w:t>dintre</w:t>
      </w:r>
      <w:r w:rsidR="0096644D">
        <w:rPr>
          <w:spacing w:val="-2"/>
          <w:sz w:val="24"/>
        </w:rPr>
        <w:t xml:space="preserve"> organizaț</w:t>
      </w:r>
      <w:r>
        <w:rPr>
          <w:spacing w:val="-2"/>
          <w:sz w:val="24"/>
        </w:rPr>
        <w:t xml:space="preserve">ii; </w:t>
      </w:r>
    </w:p>
    <w:p w:rsidR="003F6691" w:rsidRPr="003F6691" w:rsidRDefault="003F6691" w:rsidP="00C74327">
      <w:pPr>
        <w:pStyle w:val="ListParagraph"/>
        <w:numPr>
          <w:ilvl w:val="1"/>
          <w:numId w:val="1"/>
        </w:numPr>
        <w:tabs>
          <w:tab w:val="left" w:pos="1181"/>
        </w:tabs>
        <w:ind w:left="0" w:firstLine="851"/>
        <w:rPr>
          <w:sz w:val="24"/>
        </w:rPr>
      </w:pPr>
      <w:r>
        <w:rPr>
          <w:sz w:val="24"/>
        </w:rPr>
        <w:t>Claritate</w:t>
      </w:r>
      <w:r>
        <w:rPr>
          <w:spacing w:val="-2"/>
          <w:sz w:val="24"/>
        </w:rPr>
        <w:t xml:space="preserve"> </w:t>
      </w:r>
      <w:r w:rsidR="0096644D">
        <w:rPr>
          <w:sz w:val="24"/>
        </w:rPr>
        <w:t>ș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realism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alcătuirea</w:t>
      </w:r>
      <w:r>
        <w:rPr>
          <w:spacing w:val="-2"/>
          <w:sz w:val="24"/>
        </w:rPr>
        <w:t xml:space="preserve"> </w:t>
      </w:r>
      <w:r>
        <w:rPr>
          <w:sz w:val="24"/>
        </w:rPr>
        <w:t>planului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 w:rsidR="0096644D">
        <w:rPr>
          <w:spacing w:val="-2"/>
          <w:sz w:val="24"/>
        </w:rPr>
        <w:t>acț</w:t>
      </w:r>
      <w:r>
        <w:rPr>
          <w:spacing w:val="-2"/>
          <w:sz w:val="24"/>
        </w:rPr>
        <w:t xml:space="preserve">iune; </w:t>
      </w:r>
    </w:p>
    <w:p w:rsidR="003F6691" w:rsidRPr="003F6691" w:rsidRDefault="003F6691" w:rsidP="00C74327">
      <w:pPr>
        <w:pStyle w:val="ListParagraph"/>
        <w:numPr>
          <w:ilvl w:val="1"/>
          <w:numId w:val="1"/>
        </w:numPr>
        <w:tabs>
          <w:tab w:val="left" w:pos="1181"/>
        </w:tabs>
        <w:ind w:left="0" w:firstLine="851"/>
        <w:rPr>
          <w:sz w:val="24"/>
        </w:rPr>
      </w:pPr>
      <w:r>
        <w:rPr>
          <w:sz w:val="24"/>
        </w:rPr>
        <w:t>Claritatea,</w:t>
      </w:r>
      <w:r>
        <w:rPr>
          <w:spacing w:val="-4"/>
          <w:sz w:val="24"/>
        </w:rPr>
        <w:t xml:space="preserve"> </w:t>
      </w:r>
      <w:r w:rsidR="0096644D">
        <w:rPr>
          <w:sz w:val="24"/>
        </w:rPr>
        <w:t>relevanț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 w:rsidR="0096644D"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corelarea</w:t>
      </w:r>
      <w:r>
        <w:rPr>
          <w:spacing w:val="-2"/>
          <w:sz w:val="24"/>
        </w:rPr>
        <w:t xml:space="preserve"> </w:t>
      </w:r>
      <w:r>
        <w:rPr>
          <w:sz w:val="24"/>
        </w:rPr>
        <w:t>bugetului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 w:rsidR="0096644D">
        <w:rPr>
          <w:sz w:val="24"/>
        </w:rPr>
        <w:t>activităț</w:t>
      </w:r>
      <w:r>
        <w:rPr>
          <w:sz w:val="24"/>
        </w:rPr>
        <w:t>ile</w:t>
      </w:r>
      <w:r>
        <w:rPr>
          <w:spacing w:val="-2"/>
          <w:sz w:val="24"/>
        </w:rPr>
        <w:t xml:space="preserve"> propuse; </w:t>
      </w:r>
    </w:p>
    <w:p w:rsidR="003F6691" w:rsidRPr="003F6691" w:rsidRDefault="003F6691" w:rsidP="00C74327">
      <w:pPr>
        <w:pStyle w:val="ListParagraph"/>
        <w:numPr>
          <w:ilvl w:val="1"/>
          <w:numId w:val="1"/>
        </w:numPr>
        <w:tabs>
          <w:tab w:val="left" w:pos="1181"/>
        </w:tabs>
        <w:ind w:left="0" w:firstLine="851"/>
        <w:rPr>
          <w:sz w:val="24"/>
        </w:rPr>
      </w:pPr>
      <w:r>
        <w:rPr>
          <w:sz w:val="24"/>
        </w:rPr>
        <w:t>Dimensiunea</w:t>
      </w:r>
      <w:r>
        <w:rPr>
          <w:spacing w:val="-3"/>
          <w:sz w:val="24"/>
        </w:rPr>
        <w:t xml:space="preserve"> </w:t>
      </w:r>
      <w:r>
        <w:rPr>
          <w:sz w:val="24"/>
        </w:rPr>
        <w:t>impactului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prevăzut; </w:t>
      </w:r>
    </w:p>
    <w:p w:rsidR="003F6691" w:rsidRPr="002A7C59" w:rsidRDefault="002A7C59" w:rsidP="00C74327">
      <w:pPr>
        <w:tabs>
          <w:tab w:val="left" w:pos="1181"/>
        </w:tabs>
        <w:jc w:val="both"/>
        <w:rPr>
          <w:sz w:val="24"/>
          <w:szCs w:val="24"/>
        </w:rPr>
      </w:pPr>
      <w:r w:rsidRPr="002A7C59">
        <w:rPr>
          <w:sz w:val="24"/>
          <w:szCs w:val="24"/>
        </w:rPr>
        <w:t>E</w:t>
      </w:r>
      <w:r w:rsidR="003F6691" w:rsidRPr="002A7C59">
        <w:rPr>
          <w:sz w:val="24"/>
          <w:szCs w:val="24"/>
        </w:rPr>
        <w:t>ste</w:t>
      </w:r>
      <w:r w:rsidR="003F6691" w:rsidRPr="002A7C59">
        <w:rPr>
          <w:spacing w:val="44"/>
          <w:sz w:val="24"/>
          <w:szCs w:val="24"/>
        </w:rPr>
        <w:t xml:space="preserve"> </w:t>
      </w:r>
      <w:r w:rsidR="003F6691" w:rsidRPr="002A7C59">
        <w:rPr>
          <w:sz w:val="24"/>
          <w:szCs w:val="24"/>
        </w:rPr>
        <w:t>dovedit</w:t>
      </w:r>
      <w:r w:rsidRPr="002A7C59">
        <w:rPr>
          <w:sz w:val="24"/>
          <w:szCs w:val="24"/>
        </w:rPr>
        <w:t>ă</w:t>
      </w:r>
      <w:r w:rsidR="003F6691" w:rsidRPr="002A7C59">
        <w:rPr>
          <w:spacing w:val="48"/>
          <w:sz w:val="24"/>
          <w:szCs w:val="24"/>
        </w:rPr>
        <w:t xml:space="preserve"> </w:t>
      </w:r>
      <w:r w:rsidR="003F6691" w:rsidRPr="002A7C59">
        <w:rPr>
          <w:sz w:val="24"/>
          <w:szCs w:val="24"/>
        </w:rPr>
        <w:t>capacitatea</w:t>
      </w:r>
      <w:r w:rsidR="003F6691" w:rsidRPr="002A7C59">
        <w:rPr>
          <w:spacing w:val="45"/>
          <w:sz w:val="24"/>
          <w:szCs w:val="24"/>
        </w:rPr>
        <w:t xml:space="preserve"> </w:t>
      </w:r>
      <w:r w:rsidR="003F6691" w:rsidRPr="002A7C59">
        <w:rPr>
          <w:sz w:val="24"/>
          <w:szCs w:val="24"/>
        </w:rPr>
        <w:t>organizatorică</w:t>
      </w:r>
      <w:r w:rsidR="003F6691" w:rsidRPr="002A7C59">
        <w:rPr>
          <w:spacing w:val="49"/>
          <w:sz w:val="24"/>
          <w:szCs w:val="24"/>
        </w:rPr>
        <w:t xml:space="preserve"> </w:t>
      </w:r>
      <w:r w:rsidR="0096644D">
        <w:rPr>
          <w:sz w:val="24"/>
          <w:szCs w:val="24"/>
        </w:rPr>
        <w:t>ș</w:t>
      </w:r>
      <w:r w:rsidR="003F6691" w:rsidRPr="002A7C59">
        <w:rPr>
          <w:sz w:val="24"/>
          <w:szCs w:val="24"/>
        </w:rPr>
        <w:t>i</w:t>
      </w:r>
      <w:r w:rsidR="003F6691" w:rsidRPr="002A7C59">
        <w:rPr>
          <w:spacing w:val="49"/>
          <w:sz w:val="24"/>
          <w:szCs w:val="24"/>
        </w:rPr>
        <w:t xml:space="preserve"> </w:t>
      </w:r>
      <w:r w:rsidR="0096644D">
        <w:rPr>
          <w:sz w:val="24"/>
          <w:szCs w:val="24"/>
        </w:rPr>
        <w:t>funcț</w:t>
      </w:r>
      <w:r w:rsidR="003F6691" w:rsidRPr="002A7C59">
        <w:rPr>
          <w:sz w:val="24"/>
          <w:szCs w:val="24"/>
        </w:rPr>
        <w:t>ională</w:t>
      </w:r>
      <w:r w:rsidR="003F6691" w:rsidRPr="002A7C59">
        <w:rPr>
          <w:spacing w:val="45"/>
          <w:sz w:val="24"/>
          <w:szCs w:val="24"/>
        </w:rPr>
        <w:t xml:space="preserve"> </w:t>
      </w:r>
      <w:r w:rsidR="003F6691" w:rsidRPr="002A7C59">
        <w:rPr>
          <w:sz w:val="24"/>
          <w:szCs w:val="24"/>
        </w:rPr>
        <w:t>a</w:t>
      </w:r>
      <w:r w:rsidR="003F6691" w:rsidRPr="002A7C59">
        <w:rPr>
          <w:spacing w:val="45"/>
          <w:sz w:val="24"/>
          <w:szCs w:val="24"/>
        </w:rPr>
        <w:t xml:space="preserve"> </w:t>
      </w:r>
      <w:r w:rsidR="003F6691" w:rsidRPr="002A7C59">
        <w:rPr>
          <w:sz w:val="24"/>
          <w:szCs w:val="24"/>
        </w:rPr>
        <w:t>beneficiarului</w:t>
      </w:r>
      <w:r w:rsidR="003F6691" w:rsidRPr="002A7C59">
        <w:rPr>
          <w:spacing w:val="50"/>
          <w:sz w:val="24"/>
          <w:szCs w:val="24"/>
        </w:rPr>
        <w:t xml:space="preserve"> </w:t>
      </w:r>
      <w:r w:rsidR="0096644D">
        <w:rPr>
          <w:spacing w:val="-2"/>
          <w:sz w:val="24"/>
          <w:szCs w:val="24"/>
        </w:rPr>
        <w:t>finanț</w:t>
      </w:r>
      <w:r w:rsidR="003F6691" w:rsidRPr="002A7C59">
        <w:rPr>
          <w:spacing w:val="-2"/>
          <w:sz w:val="24"/>
          <w:szCs w:val="24"/>
        </w:rPr>
        <w:t xml:space="preserve">ării prin: </w:t>
      </w:r>
    </w:p>
    <w:p w:rsidR="003F6691" w:rsidRPr="002A7C59" w:rsidRDefault="003F6691" w:rsidP="00C74327">
      <w:pPr>
        <w:pStyle w:val="ListParagraph"/>
        <w:numPr>
          <w:ilvl w:val="1"/>
          <w:numId w:val="1"/>
        </w:numPr>
        <w:tabs>
          <w:tab w:val="left" w:pos="1181"/>
        </w:tabs>
        <w:ind w:left="0" w:firstLine="851"/>
        <w:rPr>
          <w:sz w:val="24"/>
          <w:szCs w:val="24"/>
        </w:rPr>
      </w:pPr>
      <w:r w:rsidRPr="002A7C59">
        <w:rPr>
          <w:sz w:val="24"/>
          <w:szCs w:val="24"/>
        </w:rPr>
        <w:t>experien</w:t>
      </w:r>
      <w:r w:rsidR="0096644D">
        <w:rPr>
          <w:sz w:val="24"/>
          <w:szCs w:val="24"/>
        </w:rPr>
        <w:t>ț</w:t>
      </w:r>
      <w:r w:rsidRPr="002A7C59">
        <w:rPr>
          <w:sz w:val="24"/>
          <w:szCs w:val="24"/>
        </w:rPr>
        <w:t>a</w:t>
      </w:r>
      <w:r w:rsidRPr="002A7C59">
        <w:rPr>
          <w:spacing w:val="-3"/>
          <w:sz w:val="24"/>
          <w:szCs w:val="24"/>
        </w:rPr>
        <w:t xml:space="preserve"> </w:t>
      </w:r>
      <w:r w:rsidRPr="002A7C59">
        <w:rPr>
          <w:sz w:val="24"/>
          <w:szCs w:val="24"/>
        </w:rPr>
        <w:t>în</w:t>
      </w:r>
      <w:r w:rsidRPr="002A7C59">
        <w:rPr>
          <w:spacing w:val="-1"/>
          <w:sz w:val="24"/>
          <w:szCs w:val="24"/>
        </w:rPr>
        <w:t xml:space="preserve"> </w:t>
      </w:r>
      <w:r w:rsidRPr="002A7C59">
        <w:rPr>
          <w:sz w:val="24"/>
          <w:szCs w:val="24"/>
        </w:rPr>
        <w:t>domeniul</w:t>
      </w:r>
      <w:r w:rsidRPr="002A7C59">
        <w:rPr>
          <w:spacing w:val="-2"/>
          <w:sz w:val="24"/>
          <w:szCs w:val="24"/>
        </w:rPr>
        <w:t xml:space="preserve"> </w:t>
      </w:r>
      <w:r w:rsidRPr="002A7C59">
        <w:rPr>
          <w:sz w:val="24"/>
          <w:szCs w:val="24"/>
        </w:rPr>
        <w:t>administrării</w:t>
      </w:r>
      <w:r w:rsidRPr="002A7C59">
        <w:rPr>
          <w:spacing w:val="-1"/>
          <w:sz w:val="24"/>
          <w:szCs w:val="24"/>
        </w:rPr>
        <w:t xml:space="preserve"> </w:t>
      </w:r>
      <w:r w:rsidRPr="002A7C59">
        <w:rPr>
          <w:sz w:val="24"/>
          <w:szCs w:val="24"/>
        </w:rPr>
        <w:t>altor</w:t>
      </w:r>
      <w:r w:rsidRPr="002A7C59">
        <w:rPr>
          <w:spacing w:val="-1"/>
          <w:sz w:val="24"/>
          <w:szCs w:val="24"/>
        </w:rPr>
        <w:t xml:space="preserve"> </w:t>
      </w:r>
      <w:r w:rsidRPr="002A7C59">
        <w:rPr>
          <w:sz w:val="24"/>
          <w:szCs w:val="24"/>
        </w:rPr>
        <w:t>programe</w:t>
      </w:r>
      <w:r w:rsidRPr="002A7C59">
        <w:rPr>
          <w:spacing w:val="-1"/>
          <w:sz w:val="24"/>
          <w:szCs w:val="24"/>
        </w:rPr>
        <w:t xml:space="preserve"> </w:t>
      </w:r>
      <w:r w:rsidR="0096644D">
        <w:rPr>
          <w:sz w:val="24"/>
          <w:szCs w:val="24"/>
        </w:rPr>
        <w:t>ș</w:t>
      </w:r>
      <w:r w:rsidRPr="002A7C59">
        <w:rPr>
          <w:sz w:val="24"/>
          <w:szCs w:val="24"/>
        </w:rPr>
        <w:t>i</w:t>
      </w:r>
      <w:r w:rsidRPr="002A7C59">
        <w:rPr>
          <w:spacing w:val="-1"/>
          <w:sz w:val="24"/>
          <w:szCs w:val="24"/>
        </w:rPr>
        <w:t xml:space="preserve"> </w:t>
      </w:r>
      <w:r w:rsidRPr="002A7C59">
        <w:rPr>
          <w:sz w:val="24"/>
          <w:szCs w:val="24"/>
        </w:rPr>
        <w:t>proiecte</w:t>
      </w:r>
      <w:r w:rsidRPr="002A7C59">
        <w:rPr>
          <w:spacing w:val="-1"/>
          <w:sz w:val="24"/>
          <w:szCs w:val="24"/>
        </w:rPr>
        <w:t xml:space="preserve"> </w:t>
      </w:r>
      <w:r w:rsidRPr="002A7C59">
        <w:rPr>
          <w:spacing w:val="-2"/>
          <w:sz w:val="24"/>
          <w:szCs w:val="24"/>
        </w:rPr>
        <w:t xml:space="preserve">similare; </w:t>
      </w:r>
    </w:p>
    <w:p w:rsidR="003F6691" w:rsidRDefault="00332696" w:rsidP="00C74327">
      <w:pPr>
        <w:pStyle w:val="ListParagraph"/>
        <w:numPr>
          <w:ilvl w:val="1"/>
          <w:numId w:val="1"/>
        </w:numPr>
        <w:tabs>
          <w:tab w:val="left" w:pos="1181"/>
        </w:tabs>
        <w:ind w:left="0" w:firstLine="851"/>
        <w:rPr>
          <w:sz w:val="24"/>
        </w:rPr>
      </w:pPr>
      <w:r>
        <w:rPr>
          <w:sz w:val="24"/>
        </w:rPr>
        <w:t xml:space="preserve">căile și modalitățile de identificare ale beneficiarilor proiectului (cetățenii, comunitatea); </w:t>
      </w:r>
    </w:p>
    <w:p w:rsidR="00332696" w:rsidRDefault="00332696" w:rsidP="00C74327">
      <w:pPr>
        <w:pStyle w:val="ListParagraph"/>
        <w:numPr>
          <w:ilvl w:val="1"/>
          <w:numId w:val="1"/>
        </w:numPr>
        <w:tabs>
          <w:tab w:val="left" w:pos="1181"/>
        </w:tabs>
        <w:ind w:left="0" w:firstLine="851"/>
        <w:rPr>
          <w:sz w:val="24"/>
        </w:rPr>
      </w:pPr>
      <w:r>
        <w:rPr>
          <w:sz w:val="24"/>
        </w:rPr>
        <w:t xml:space="preserve">capacitatea resurselor umane de a asigura desfășurarea programului sau proiectului la nivel propus; </w:t>
      </w:r>
    </w:p>
    <w:p w:rsidR="004A1A3F" w:rsidRPr="00332696" w:rsidRDefault="00332696" w:rsidP="00C74327">
      <w:pPr>
        <w:pStyle w:val="ListParagraph"/>
        <w:numPr>
          <w:ilvl w:val="1"/>
          <w:numId w:val="1"/>
        </w:numPr>
        <w:tabs>
          <w:tab w:val="left" w:pos="1181"/>
        </w:tabs>
        <w:ind w:left="0" w:firstLine="851"/>
        <w:rPr>
          <w:sz w:val="24"/>
        </w:rPr>
      </w:pPr>
      <w:r>
        <w:rPr>
          <w:sz w:val="24"/>
        </w:rPr>
        <w:t xml:space="preserve">experiența de colaborare, parteneriat cu autoritățile publice, cu alte organizații guvernamentale și neguvernamentale din țară și din străinătate, după caz. </w:t>
      </w:r>
    </w:p>
    <w:p w:rsidR="00CF29DD" w:rsidRDefault="00CF29DD" w:rsidP="00C74327">
      <w:pPr>
        <w:pStyle w:val="BodyText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24.</w:t>
      </w:r>
      <w:r>
        <w:rPr>
          <w:b/>
          <w:spacing w:val="-4"/>
        </w:rPr>
        <w:t xml:space="preserve"> </w:t>
      </w:r>
      <w:r>
        <w:t>Criteriile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</w:t>
      </w:r>
      <w:r>
        <w:rPr>
          <w:spacing w:val="-4"/>
        </w:rPr>
        <w:t xml:space="preserve"> </w:t>
      </w:r>
      <w:r>
        <w:t>sunt</w:t>
      </w:r>
      <w:r>
        <w:rPr>
          <w:spacing w:val="-3"/>
        </w:rPr>
        <w:t xml:space="preserve"> </w:t>
      </w:r>
      <w:r>
        <w:t>stabilite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Capitolul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evaluării</w:t>
      </w:r>
      <w:r>
        <w:rPr>
          <w:spacing w:val="-2"/>
        </w:rPr>
        <w:t xml:space="preserve"> </w:t>
      </w:r>
      <w:r w:rsidR="0096644D">
        <w:t>ș</w:t>
      </w:r>
      <w:r>
        <w:t>i selec</w:t>
      </w:r>
      <w:r w:rsidR="0096644D">
        <w:t>ți</w:t>
      </w:r>
      <w:r>
        <w:t>onării proiectelor.</w:t>
      </w:r>
    </w:p>
    <w:p w:rsidR="00CF29DD" w:rsidRDefault="00CF29DD" w:rsidP="00C74327">
      <w:pPr>
        <w:pStyle w:val="BodyText"/>
        <w:ind w:right="113"/>
      </w:pPr>
      <w:r>
        <w:rPr>
          <w:b/>
        </w:rPr>
        <w:t xml:space="preserve">Art. 25. </w:t>
      </w:r>
      <w:r>
        <w:t>Este exclus dintr</w:t>
      </w:r>
      <w:r w:rsidR="002A7C59">
        <w:t>-</w:t>
      </w:r>
      <w:r>
        <w:t>o procedură pentru atribuirea contractului de finan</w:t>
      </w:r>
      <w:r w:rsidR="0096644D">
        <w:t>ț</w:t>
      </w:r>
      <w:r>
        <w:t>are nerambursabilă, respectiv nu este eligibil solicitantul care se afl</w:t>
      </w:r>
      <w:r w:rsidR="002A7C59">
        <w:t>ă</w:t>
      </w:r>
      <w:r>
        <w:t xml:space="preserve"> în oricare dintre următoarele situa</w:t>
      </w:r>
      <w:r w:rsidR="0096644D">
        <w:t>ț</w:t>
      </w:r>
      <w:r>
        <w:t>ii:</w:t>
      </w:r>
    </w:p>
    <w:p w:rsidR="00CF29DD" w:rsidRDefault="00CF29DD" w:rsidP="00C74327">
      <w:pPr>
        <w:pStyle w:val="ListParagraph"/>
        <w:numPr>
          <w:ilvl w:val="0"/>
          <w:numId w:val="5"/>
        </w:numPr>
        <w:tabs>
          <w:tab w:val="left" w:pos="1180"/>
        </w:tabs>
        <w:ind w:right="116" w:firstLine="719"/>
        <w:rPr>
          <w:sz w:val="24"/>
        </w:rPr>
      </w:pPr>
      <w:r>
        <w:rPr>
          <w:sz w:val="24"/>
        </w:rPr>
        <w:t xml:space="preserve">nu </w:t>
      </w:r>
      <w:r w:rsidR="0096644D">
        <w:rPr>
          <w:sz w:val="24"/>
        </w:rPr>
        <w:t>ș</w:t>
      </w:r>
      <w:r>
        <w:rPr>
          <w:sz w:val="24"/>
        </w:rPr>
        <w:t>i-a îndeplinit obliga</w:t>
      </w:r>
      <w:r w:rsidR="0096644D">
        <w:rPr>
          <w:sz w:val="24"/>
        </w:rPr>
        <w:t>ț</w:t>
      </w:r>
      <w:r>
        <w:rPr>
          <w:sz w:val="24"/>
        </w:rPr>
        <w:t>iile de</w:t>
      </w:r>
      <w:r w:rsidR="0096644D">
        <w:rPr>
          <w:sz w:val="24"/>
        </w:rPr>
        <w:t xml:space="preserve"> plată exigibile a impozitelor ș</w:t>
      </w:r>
      <w:r>
        <w:rPr>
          <w:sz w:val="24"/>
        </w:rPr>
        <w:t>i taxelor</w:t>
      </w:r>
      <w:r w:rsidR="0096644D">
        <w:rPr>
          <w:sz w:val="24"/>
        </w:rPr>
        <w:t xml:space="preserve"> către stat, precum și a contribuț</w:t>
      </w:r>
      <w:r>
        <w:rPr>
          <w:sz w:val="24"/>
        </w:rPr>
        <w:t>iei pentru asig</w:t>
      </w:r>
      <w:r w:rsidR="0096644D">
        <w:rPr>
          <w:sz w:val="24"/>
        </w:rPr>
        <w:t>urările sociale de stat precum ș</w:t>
      </w:r>
      <w:r>
        <w:rPr>
          <w:sz w:val="24"/>
        </w:rPr>
        <w:t>i către bugetul local;</w:t>
      </w:r>
    </w:p>
    <w:p w:rsidR="00CF29DD" w:rsidRDefault="00CF29DD" w:rsidP="00C74327">
      <w:pPr>
        <w:pStyle w:val="ListParagraph"/>
        <w:numPr>
          <w:ilvl w:val="0"/>
          <w:numId w:val="5"/>
        </w:numPr>
        <w:tabs>
          <w:tab w:val="left" w:pos="1180"/>
        </w:tabs>
        <w:ind w:left="1180" w:hanging="359"/>
        <w:rPr>
          <w:sz w:val="24"/>
        </w:rPr>
      </w:pPr>
      <w:r>
        <w:rPr>
          <w:sz w:val="24"/>
        </w:rPr>
        <w:t>furnizează</w:t>
      </w:r>
      <w:r>
        <w:rPr>
          <w:spacing w:val="-2"/>
          <w:sz w:val="24"/>
        </w:rPr>
        <w:t xml:space="preserve"> </w:t>
      </w:r>
      <w:r w:rsidR="0096644D">
        <w:rPr>
          <w:sz w:val="24"/>
        </w:rPr>
        <w:t>informaț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false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prezentate;</w:t>
      </w:r>
    </w:p>
    <w:p w:rsidR="00CF29DD" w:rsidRDefault="0096644D" w:rsidP="00C74327">
      <w:pPr>
        <w:pStyle w:val="ListParagraph"/>
        <w:numPr>
          <w:ilvl w:val="0"/>
          <w:numId w:val="5"/>
        </w:numPr>
        <w:tabs>
          <w:tab w:val="left" w:pos="1180"/>
        </w:tabs>
        <w:ind w:right="111" w:firstLine="719"/>
        <w:rPr>
          <w:sz w:val="24"/>
        </w:rPr>
      </w:pPr>
      <w:r>
        <w:rPr>
          <w:sz w:val="24"/>
        </w:rPr>
        <w:t>a comis o gravă greș</w:t>
      </w:r>
      <w:r w:rsidR="00CF29DD">
        <w:rPr>
          <w:sz w:val="24"/>
        </w:rPr>
        <w:t xml:space="preserve">eală </w:t>
      </w:r>
      <w:r>
        <w:rPr>
          <w:sz w:val="24"/>
        </w:rPr>
        <w:t>în materie profesională sau nu ș</w:t>
      </w:r>
      <w:r w:rsidR="00CF29DD">
        <w:rPr>
          <w:sz w:val="24"/>
        </w:rPr>
        <w:t>i-a îndeplinit</w:t>
      </w:r>
      <w:r w:rsidR="00CF29DD">
        <w:rPr>
          <w:spacing w:val="40"/>
          <w:sz w:val="24"/>
        </w:rPr>
        <w:t xml:space="preserve"> </w:t>
      </w:r>
      <w:r>
        <w:rPr>
          <w:sz w:val="24"/>
        </w:rPr>
        <w:t>obligaț</w:t>
      </w:r>
      <w:r w:rsidR="00CF29DD">
        <w:rPr>
          <w:sz w:val="24"/>
        </w:rPr>
        <w:t>iile asumate printr</w:t>
      </w:r>
      <w:r w:rsidR="002A7C59">
        <w:rPr>
          <w:sz w:val="24"/>
        </w:rPr>
        <w:t>-</w:t>
      </w:r>
      <w:r>
        <w:rPr>
          <w:sz w:val="24"/>
        </w:rPr>
        <w:t>un alt contract de finanț</w:t>
      </w:r>
      <w:r w:rsidR="00CF29DD">
        <w:rPr>
          <w:sz w:val="24"/>
        </w:rPr>
        <w:t>are nerambursabilă, în măsura în care autoritatea finan</w:t>
      </w:r>
      <w:r>
        <w:rPr>
          <w:sz w:val="24"/>
        </w:rPr>
        <w:t>ț</w:t>
      </w:r>
      <w:r w:rsidR="00CF29DD">
        <w:rPr>
          <w:sz w:val="24"/>
        </w:rPr>
        <w:t>atoare poate aduce ca dovadă mijloace probante în acest sens;</w:t>
      </w:r>
    </w:p>
    <w:p w:rsidR="00CF29DD" w:rsidRDefault="00CF29DD" w:rsidP="00C74327">
      <w:pPr>
        <w:pStyle w:val="ListParagraph"/>
        <w:numPr>
          <w:ilvl w:val="0"/>
          <w:numId w:val="5"/>
        </w:numPr>
        <w:tabs>
          <w:tab w:val="left" w:pos="1180"/>
        </w:tabs>
        <w:spacing w:before="1"/>
        <w:ind w:right="621" w:firstLine="719"/>
        <w:rPr>
          <w:sz w:val="24"/>
        </w:rPr>
      </w:pPr>
      <w:r>
        <w:rPr>
          <w:sz w:val="24"/>
        </w:rPr>
        <w:t>face</w:t>
      </w:r>
      <w:r>
        <w:rPr>
          <w:spacing w:val="-4"/>
          <w:sz w:val="24"/>
        </w:rPr>
        <w:t xml:space="preserve"> </w:t>
      </w:r>
      <w:r>
        <w:rPr>
          <w:sz w:val="24"/>
        </w:rPr>
        <w:t>obiectul</w:t>
      </w:r>
      <w:r>
        <w:rPr>
          <w:spacing w:val="-3"/>
          <w:sz w:val="24"/>
        </w:rPr>
        <w:t xml:space="preserve"> </w:t>
      </w:r>
      <w:r>
        <w:rPr>
          <w:sz w:val="24"/>
        </w:rPr>
        <w:t>unei</w:t>
      </w:r>
      <w:r>
        <w:rPr>
          <w:spacing w:val="-3"/>
          <w:sz w:val="24"/>
        </w:rPr>
        <w:t xml:space="preserve"> </w:t>
      </w:r>
      <w:r>
        <w:rPr>
          <w:sz w:val="24"/>
        </w:rPr>
        <w:t>proceduri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dizolvare</w:t>
      </w:r>
      <w:r>
        <w:rPr>
          <w:spacing w:val="-4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lichidare</w:t>
      </w:r>
      <w:r>
        <w:rPr>
          <w:spacing w:val="-4"/>
          <w:sz w:val="24"/>
        </w:rPr>
        <w:t xml:space="preserve"> </w:t>
      </w:r>
      <w:r>
        <w:rPr>
          <w:sz w:val="24"/>
        </w:rPr>
        <w:t>ori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află</w:t>
      </w:r>
      <w:r>
        <w:rPr>
          <w:spacing w:val="-4"/>
          <w:sz w:val="24"/>
        </w:rPr>
        <w:t xml:space="preserve"> </w:t>
      </w:r>
      <w:r>
        <w:rPr>
          <w:sz w:val="24"/>
        </w:rPr>
        <w:t>deja</w:t>
      </w:r>
      <w:r>
        <w:rPr>
          <w:spacing w:val="-3"/>
          <w:sz w:val="24"/>
        </w:rPr>
        <w:t xml:space="preserve"> </w:t>
      </w:r>
      <w:r>
        <w:rPr>
          <w:sz w:val="24"/>
        </w:rPr>
        <w:t>în stare de dizolvare sau de lichidare, în conformitate cu prevederile legale în vigoare;</w:t>
      </w:r>
    </w:p>
    <w:p w:rsidR="00CF29DD" w:rsidRDefault="00CF29DD" w:rsidP="00C74327">
      <w:pPr>
        <w:pStyle w:val="ListParagraph"/>
        <w:numPr>
          <w:ilvl w:val="0"/>
          <w:numId w:val="5"/>
        </w:numPr>
        <w:tabs>
          <w:tab w:val="left" w:pos="1180"/>
        </w:tabs>
        <w:ind w:right="880" w:firstLine="719"/>
        <w:rPr>
          <w:sz w:val="24"/>
        </w:rPr>
      </w:pPr>
      <w:r>
        <w:rPr>
          <w:sz w:val="24"/>
        </w:rPr>
        <w:t>nu</w:t>
      </w:r>
      <w:r>
        <w:rPr>
          <w:spacing w:val="-4"/>
          <w:sz w:val="24"/>
        </w:rPr>
        <w:t xml:space="preserve"> </w:t>
      </w:r>
      <w:r>
        <w:rPr>
          <w:sz w:val="24"/>
        </w:rPr>
        <w:t>prezintă</w:t>
      </w:r>
      <w:r>
        <w:rPr>
          <w:spacing w:val="-5"/>
          <w:sz w:val="24"/>
        </w:rPr>
        <w:t xml:space="preserve"> </w:t>
      </w:r>
      <w:r>
        <w:rPr>
          <w:sz w:val="24"/>
        </w:rPr>
        <w:t>declara</w:t>
      </w:r>
      <w:r w:rsidR="0096644D">
        <w:rPr>
          <w:sz w:val="24"/>
        </w:rPr>
        <w:t>ț</w:t>
      </w:r>
      <w:r>
        <w:rPr>
          <w:sz w:val="24"/>
        </w:rPr>
        <w:t>ia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propria</w:t>
      </w:r>
      <w:r>
        <w:rPr>
          <w:spacing w:val="-4"/>
          <w:sz w:val="24"/>
        </w:rPr>
        <w:t xml:space="preserve"> </w:t>
      </w:r>
      <w:r>
        <w:rPr>
          <w:sz w:val="24"/>
        </w:rPr>
        <w:t>răspundere,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-5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modelul prevăzut în anexa nr. 2 la prezentul Regulament;</w:t>
      </w:r>
    </w:p>
    <w:p w:rsidR="00CF29DD" w:rsidRDefault="00CF29DD" w:rsidP="00C74327">
      <w:pPr>
        <w:pStyle w:val="ListParagraph"/>
        <w:numPr>
          <w:ilvl w:val="0"/>
          <w:numId w:val="5"/>
        </w:numPr>
        <w:tabs>
          <w:tab w:val="left" w:pos="1181"/>
        </w:tabs>
        <w:ind w:right="112" w:firstLine="719"/>
        <w:rPr>
          <w:sz w:val="24"/>
        </w:rPr>
      </w:pPr>
      <w:r>
        <w:rPr>
          <w:sz w:val="24"/>
        </w:rPr>
        <w:t>documenta</w:t>
      </w:r>
      <w:r w:rsidR="0096644D">
        <w:rPr>
          <w:sz w:val="24"/>
        </w:rPr>
        <w:t>ț</w:t>
      </w:r>
      <w:r>
        <w:rPr>
          <w:sz w:val="24"/>
        </w:rPr>
        <w:t xml:space="preserve">ia prezentată este incompletă </w:t>
      </w:r>
      <w:r w:rsidR="0096644D">
        <w:rPr>
          <w:sz w:val="24"/>
        </w:rPr>
        <w:t>ș</w:t>
      </w:r>
      <w:r>
        <w:rPr>
          <w:sz w:val="24"/>
        </w:rPr>
        <w:t xml:space="preserve">i nu respectă prevederile art. 21, din </w:t>
      </w:r>
      <w:r>
        <w:rPr>
          <w:spacing w:val="-2"/>
          <w:sz w:val="24"/>
        </w:rPr>
        <w:t>Regulament;</w:t>
      </w:r>
    </w:p>
    <w:p w:rsidR="00CF29DD" w:rsidRDefault="00CF29DD" w:rsidP="00C74327">
      <w:pPr>
        <w:pStyle w:val="ListParagraph"/>
        <w:numPr>
          <w:ilvl w:val="0"/>
          <w:numId w:val="5"/>
        </w:numPr>
        <w:tabs>
          <w:tab w:val="left" w:pos="1179"/>
        </w:tabs>
        <w:ind w:left="1179" w:hanging="358"/>
        <w:rPr>
          <w:sz w:val="24"/>
        </w:rPr>
      </w:pP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conturile</w:t>
      </w:r>
      <w:r>
        <w:rPr>
          <w:spacing w:val="-2"/>
          <w:sz w:val="24"/>
        </w:rPr>
        <w:t xml:space="preserve"> </w:t>
      </w:r>
      <w:r>
        <w:rPr>
          <w:sz w:val="24"/>
        </w:rPr>
        <w:t>bancare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blocate;</w:t>
      </w:r>
    </w:p>
    <w:p w:rsidR="00CF29DD" w:rsidRDefault="00CF29DD" w:rsidP="00C74327">
      <w:pPr>
        <w:pStyle w:val="ListParagraph"/>
        <w:numPr>
          <w:ilvl w:val="0"/>
          <w:numId w:val="5"/>
        </w:numPr>
        <w:tabs>
          <w:tab w:val="left" w:pos="1180"/>
        </w:tabs>
        <w:ind w:right="110" w:firstLine="719"/>
        <w:rPr>
          <w:sz w:val="24"/>
        </w:rPr>
      </w:pPr>
      <w:r>
        <w:rPr>
          <w:sz w:val="24"/>
        </w:rPr>
        <w:t>solicitan</w:t>
      </w:r>
      <w:r w:rsidR="0096644D">
        <w:rPr>
          <w:sz w:val="24"/>
        </w:rPr>
        <w:t>ț</w:t>
      </w:r>
      <w:r>
        <w:rPr>
          <w:sz w:val="24"/>
        </w:rPr>
        <w:t>ii</w:t>
      </w:r>
      <w:r>
        <w:rPr>
          <w:spacing w:val="33"/>
          <w:sz w:val="24"/>
        </w:rPr>
        <w:t xml:space="preserve"> </w:t>
      </w:r>
      <w:r>
        <w:rPr>
          <w:sz w:val="24"/>
        </w:rPr>
        <w:t>nu</w:t>
      </w:r>
      <w:r>
        <w:rPr>
          <w:spacing w:val="32"/>
          <w:sz w:val="24"/>
        </w:rPr>
        <w:t xml:space="preserve"> </w:t>
      </w:r>
      <w:r>
        <w:rPr>
          <w:sz w:val="24"/>
        </w:rPr>
        <w:t>au</w:t>
      </w:r>
      <w:r>
        <w:rPr>
          <w:spacing w:val="32"/>
          <w:sz w:val="24"/>
        </w:rPr>
        <w:t xml:space="preserve"> </w:t>
      </w:r>
      <w:r>
        <w:rPr>
          <w:sz w:val="24"/>
        </w:rPr>
        <w:t>prevăzut</w:t>
      </w:r>
      <w:r>
        <w:rPr>
          <w:spacing w:val="33"/>
          <w:sz w:val="24"/>
        </w:rPr>
        <w:t xml:space="preserve"> </w:t>
      </w:r>
      <w:r>
        <w:rPr>
          <w:sz w:val="24"/>
        </w:rPr>
        <w:t>în</w:t>
      </w:r>
      <w:r>
        <w:rPr>
          <w:spacing w:val="33"/>
          <w:sz w:val="24"/>
        </w:rPr>
        <w:t xml:space="preserve"> </w:t>
      </w:r>
      <w:r>
        <w:rPr>
          <w:sz w:val="24"/>
        </w:rPr>
        <w:t>statutul</w:t>
      </w:r>
      <w:r>
        <w:rPr>
          <w:spacing w:val="33"/>
          <w:sz w:val="24"/>
        </w:rPr>
        <w:t xml:space="preserve"> </w:t>
      </w:r>
      <w:r>
        <w:rPr>
          <w:sz w:val="24"/>
        </w:rPr>
        <w:t>organiza</w:t>
      </w:r>
      <w:r w:rsidR="0096644D">
        <w:rPr>
          <w:sz w:val="24"/>
        </w:rPr>
        <w:t>ț</w:t>
      </w:r>
      <w:r>
        <w:rPr>
          <w:sz w:val="24"/>
        </w:rPr>
        <w:t>iei,</w:t>
      </w:r>
      <w:r>
        <w:rPr>
          <w:spacing w:val="33"/>
          <w:sz w:val="24"/>
        </w:rPr>
        <w:t xml:space="preserve"> </w:t>
      </w:r>
      <w:r>
        <w:rPr>
          <w:sz w:val="24"/>
        </w:rPr>
        <w:t>activitatea</w:t>
      </w:r>
      <w:r>
        <w:rPr>
          <w:spacing w:val="31"/>
          <w:sz w:val="24"/>
        </w:rPr>
        <w:t xml:space="preserve"> </w:t>
      </w:r>
      <w:r>
        <w:rPr>
          <w:sz w:val="24"/>
        </w:rPr>
        <w:t>corespunzătoare domeniului la care doresc să participe;</w:t>
      </w:r>
    </w:p>
    <w:p w:rsidR="00CF29DD" w:rsidRDefault="00CF29DD" w:rsidP="00C74327">
      <w:pPr>
        <w:pStyle w:val="ListParagraph"/>
        <w:numPr>
          <w:ilvl w:val="0"/>
          <w:numId w:val="5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solicitan</w:t>
      </w:r>
      <w:r w:rsidR="0096644D">
        <w:rPr>
          <w:sz w:val="24"/>
        </w:rPr>
        <w:t>ț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sediul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filiala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Municipiul</w:t>
      </w:r>
      <w:r>
        <w:rPr>
          <w:spacing w:val="-1"/>
          <w:sz w:val="24"/>
        </w:rPr>
        <w:t xml:space="preserve"> </w:t>
      </w:r>
      <w:r>
        <w:rPr>
          <w:sz w:val="24"/>
        </w:rPr>
        <w:t>Sfântu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Gheorghe.</w:t>
      </w:r>
    </w:p>
    <w:p w:rsidR="00CF29DD" w:rsidRDefault="00CF29DD" w:rsidP="00C74327">
      <w:pPr>
        <w:pStyle w:val="BodyText"/>
        <w:ind w:left="0" w:firstLine="0"/>
      </w:pPr>
    </w:p>
    <w:p w:rsidR="002A7C59" w:rsidRDefault="002A7C59" w:rsidP="00C74327">
      <w:pPr>
        <w:ind w:left="810" w:right="108" w:hanging="327"/>
        <w:jc w:val="both"/>
        <w:rPr>
          <w:b/>
          <w:sz w:val="24"/>
        </w:rPr>
      </w:pPr>
    </w:p>
    <w:p w:rsidR="002A7C59" w:rsidRDefault="00CF29DD" w:rsidP="00C74327">
      <w:pPr>
        <w:ind w:left="810" w:right="108" w:hanging="327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CAPITOLUL IV - Organizarea </w:t>
      </w:r>
      <w:r w:rsidR="0096644D">
        <w:rPr>
          <w:sz w:val="24"/>
        </w:rPr>
        <w:t>ș</w:t>
      </w:r>
      <w:r>
        <w:rPr>
          <w:b/>
          <w:sz w:val="24"/>
        </w:rPr>
        <w:t>i func</w:t>
      </w:r>
      <w:r w:rsidR="0096644D">
        <w:rPr>
          <w:sz w:val="24"/>
        </w:rPr>
        <w:t>ț</w:t>
      </w:r>
      <w:r>
        <w:rPr>
          <w:b/>
          <w:sz w:val="24"/>
        </w:rPr>
        <w:t xml:space="preserve">ionarea Comisiei de evaluare </w:t>
      </w:r>
      <w:r w:rsidR="0096644D">
        <w:rPr>
          <w:b/>
          <w:sz w:val="24"/>
        </w:rPr>
        <w:t>ș</w:t>
      </w:r>
      <w:r>
        <w:rPr>
          <w:b/>
          <w:sz w:val="24"/>
        </w:rPr>
        <w:t>i selec</w:t>
      </w:r>
      <w:r w:rsidR="0096644D">
        <w:rPr>
          <w:b/>
          <w:sz w:val="24"/>
        </w:rPr>
        <w:t>ț</w:t>
      </w:r>
      <w:r>
        <w:rPr>
          <w:b/>
          <w:sz w:val="24"/>
        </w:rPr>
        <w:t xml:space="preserve">ie </w:t>
      </w:r>
    </w:p>
    <w:p w:rsidR="002A7C59" w:rsidRDefault="002A7C59" w:rsidP="00C74327">
      <w:pPr>
        <w:ind w:left="810" w:right="108" w:hanging="327"/>
        <w:jc w:val="both"/>
        <w:rPr>
          <w:b/>
          <w:sz w:val="24"/>
        </w:rPr>
      </w:pPr>
    </w:p>
    <w:p w:rsidR="00CF29DD" w:rsidRDefault="00CF29DD" w:rsidP="0096644D">
      <w:pPr>
        <w:ind w:left="810" w:right="108" w:firstLine="41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26.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Evaluarea</w:t>
      </w:r>
      <w:r>
        <w:rPr>
          <w:spacing w:val="38"/>
          <w:sz w:val="24"/>
        </w:rPr>
        <w:t xml:space="preserve"> </w:t>
      </w:r>
      <w:r w:rsidR="0096644D">
        <w:rPr>
          <w:sz w:val="24"/>
        </w:rPr>
        <w:t>ș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 w:rsidR="0096644D">
        <w:rPr>
          <w:sz w:val="24"/>
        </w:rPr>
        <w:t>selecț</w:t>
      </w:r>
      <w:r>
        <w:rPr>
          <w:sz w:val="24"/>
        </w:rPr>
        <w:t>ionarea</w:t>
      </w:r>
      <w:r>
        <w:rPr>
          <w:spacing w:val="36"/>
          <w:sz w:val="24"/>
        </w:rPr>
        <w:t xml:space="preserve"> </w:t>
      </w:r>
      <w:r>
        <w:rPr>
          <w:sz w:val="24"/>
        </w:rPr>
        <w:t>solicitărilor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36"/>
          <w:sz w:val="24"/>
        </w:rPr>
        <w:t xml:space="preserve"> </w:t>
      </w:r>
      <w:r>
        <w:rPr>
          <w:sz w:val="24"/>
        </w:rPr>
        <w:t>va</w:t>
      </w:r>
      <w:r>
        <w:rPr>
          <w:spacing w:val="37"/>
          <w:sz w:val="24"/>
        </w:rPr>
        <w:t xml:space="preserve"> </w:t>
      </w:r>
      <w:r>
        <w:rPr>
          <w:sz w:val="24"/>
        </w:rPr>
        <w:t>face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către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comisie</w:t>
      </w:r>
      <w:r>
        <w:rPr>
          <w:spacing w:val="39"/>
          <w:sz w:val="24"/>
        </w:rPr>
        <w:t xml:space="preserve"> </w:t>
      </w:r>
      <w:r>
        <w:rPr>
          <w:spacing w:val="-5"/>
          <w:sz w:val="24"/>
        </w:rPr>
        <w:t>de</w:t>
      </w:r>
    </w:p>
    <w:p w:rsidR="00CF29DD" w:rsidRDefault="00CF29DD" w:rsidP="00C74327">
      <w:pPr>
        <w:pStyle w:val="BodyText"/>
        <w:ind w:firstLine="0"/>
      </w:pPr>
      <w:r>
        <w:t>evaluare</w:t>
      </w:r>
      <w:r>
        <w:rPr>
          <w:spacing w:val="-2"/>
        </w:rPr>
        <w:t xml:space="preserve"> </w:t>
      </w:r>
      <w:r w:rsidR="0096644D">
        <w:t>ș</w:t>
      </w:r>
      <w:r>
        <w:t>i</w:t>
      </w:r>
      <w:r>
        <w:rPr>
          <w:spacing w:val="-1"/>
        </w:rPr>
        <w:t xml:space="preserve"> </w:t>
      </w:r>
      <w:r w:rsidR="0096644D">
        <w:t>selecț</w:t>
      </w:r>
      <w:r>
        <w:t>ie,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va fi numită</w:t>
      </w:r>
      <w:r>
        <w:rPr>
          <w:spacing w:val="-1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dispoziție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primar.</w:t>
      </w:r>
    </w:p>
    <w:p w:rsidR="00CF29DD" w:rsidRDefault="00CF29DD" w:rsidP="00C74327">
      <w:pPr>
        <w:pStyle w:val="BodyText"/>
        <w:spacing w:before="1"/>
        <w:ind w:right="111"/>
      </w:pPr>
      <w:r>
        <w:rPr>
          <w:b/>
        </w:rPr>
        <w:t xml:space="preserve">Art. 27. </w:t>
      </w:r>
      <w:r w:rsidR="0096644D">
        <w:rPr>
          <w:b/>
        </w:rPr>
        <w:t xml:space="preserve"> </w:t>
      </w:r>
      <w:r>
        <w:t>Pre</w:t>
      </w:r>
      <w:r w:rsidR="0096644D">
        <w:t>ș</w:t>
      </w:r>
      <w:r>
        <w:t xml:space="preserve">edintele comisiei va asigura convocarea </w:t>
      </w:r>
      <w:r w:rsidR="003B5851">
        <w:t>l</w:t>
      </w:r>
      <w:r>
        <w:t>i prezen</w:t>
      </w:r>
      <w:r w:rsidR="003B5851">
        <w:t>ț</w:t>
      </w:r>
      <w:r>
        <w:t>a membrilor comisiei, în termen de 5 zile de la data comunicării de către secretarul comisiei a problemelor a căror rezolvare este de competen</w:t>
      </w:r>
      <w:r w:rsidR="003B5851">
        <w:t>ț</w:t>
      </w:r>
      <w:r>
        <w:t>a comisiei.</w:t>
      </w:r>
    </w:p>
    <w:p w:rsidR="00CF29DD" w:rsidRDefault="00CF29DD" w:rsidP="00C74327">
      <w:pPr>
        <w:pStyle w:val="BodyText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28.</w:t>
      </w:r>
      <w:r>
        <w:rPr>
          <w:b/>
          <w:spacing w:val="-3"/>
        </w:rPr>
        <w:t xml:space="preserve"> </w:t>
      </w:r>
      <w:r>
        <w:t>Comunicările</w:t>
      </w:r>
      <w:r>
        <w:rPr>
          <w:spacing w:val="-4"/>
        </w:rPr>
        <w:t xml:space="preserve"> </w:t>
      </w:r>
      <w:r>
        <w:t>secretarului</w:t>
      </w:r>
      <w:r>
        <w:rPr>
          <w:spacing w:val="-3"/>
        </w:rPr>
        <w:t xml:space="preserve"> </w:t>
      </w:r>
      <w:r>
        <w:t>comisiei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înaintate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scris</w:t>
      </w:r>
      <w:r>
        <w:rPr>
          <w:spacing w:val="-1"/>
        </w:rPr>
        <w:t xml:space="preserve"> </w:t>
      </w:r>
      <w:r w:rsidR="003B5851">
        <w:t>ș</w:t>
      </w:r>
      <w:r>
        <w:t>i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la adresele stabilite de comun acord cu pre</w:t>
      </w:r>
      <w:r w:rsidR="003B5851">
        <w:t>ș</w:t>
      </w:r>
      <w:r>
        <w:t>edintele Comisiei.</w:t>
      </w:r>
    </w:p>
    <w:p w:rsidR="00CF29DD" w:rsidRDefault="00CF29DD" w:rsidP="00C74327">
      <w:pPr>
        <w:pStyle w:val="BodyText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29.</w:t>
      </w:r>
      <w:r>
        <w:rPr>
          <w:b/>
          <w:spacing w:val="-4"/>
        </w:rPr>
        <w:t xml:space="preserve"> </w:t>
      </w:r>
      <w:r>
        <w:t>Secretarul</w:t>
      </w:r>
      <w:r>
        <w:rPr>
          <w:spacing w:val="-2"/>
        </w:rPr>
        <w:t xml:space="preserve"> </w:t>
      </w:r>
      <w:r>
        <w:t>comisiei</w:t>
      </w:r>
      <w:r>
        <w:rPr>
          <w:spacing w:val="-4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desemnat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cadrul</w:t>
      </w:r>
      <w:r>
        <w:rPr>
          <w:spacing w:val="-4"/>
        </w:rPr>
        <w:t xml:space="preserve"> </w:t>
      </w:r>
      <w:r>
        <w:t>aparatului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specialitate</w:t>
      </w:r>
      <w:r>
        <w:rPr>
          <w:spacing w:val="-4"/>
        </w:rPr>
        <w:t xml:space="preserve"> </w:t>
      </w:r>
      <w:r>
        <w:t>al primarului, prin dispozi</w:t>
      </w:r>
      <w:r w:rsidR="003B5851">
        <w:t>ț</w:t>
      </w:r>
      <w:r>
        <w:t>ie de primar. Secretarul nu are drept de vot.</w:t>
      </w:r>
    </w:p>
    <w:p w:rsidR="00CF29DD" w:rsidRDefault="00CF29DD" w:rsidP="00C74327">
      <w:pPr>
        <w:pStyle w:val="BodyText"/>
        <w:ind w:right="220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30.</w:t>
      </w:r>
      <w:r>
        <w:rPr>
          <w:b/>
          <w:spacing w:val="-2"/>
        </w:rPr>
        <w:t xml:space="preserve"> </w:t>
      </w:r>
      <w:r>
        <w:t>Fiecare</w:t>
      </w:r>
      <w:r>
        <w:rPr>
          <w:spacing w:val="-5"/>
        </w:rPr>
        <w:t xml:space="preserve"> </w:t>
      </w:r>
      <w:r>
        <w:t>membru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comisiei</w:t>
      </w:r>
      <w:r>
        <w:rPr>
          <w:spacing w:val="-3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semna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declara</w:t>
      </w:r>
      <w:r w:rsidR="003B5851">
        <w:t>ț</w:t>
      </w:r>
      <w:r>
        <w:t>ie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impar</w:t>
      </w:r>
      <w:r w:rsidR="003B5851">
        <w:t>ț</w:t>
      </w:r>
      <w:r>
        <w:t xml:space="preserve">ialitate, potrivit modelului prevăzut în </w:t>
      </w:r>
      <w:r w:rsidR="003B5851">
        <w:rPr>
          <w:b/>
        </w:rPr>
        <w:t>A</w:t>
      </w:r>
      <w:r w:rsidRPr="002A7C59">
        <w:rPr>
          <w:b/>
        </w:rPr>
        <w:t>nexa nr. 7.</w:t>
      </w:r>
    </w:p>
    <w:p w:rsidR="00CF29DD" w:rsidRDefault="00CF29DD" w:rsidP="00C74327">
      <w:pPr>
        <w:pStyle w:val="BodyText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31.</w:t>
      </w:r>
      <w:r>
        <w:rPr>
          <w:b/>
          <w:spacing w:val="-1"/>
        </w:rPr>
        <w:t xml:space="preserve"> </w:t>
      </w:r>
      <w:r>
        <w:t>Lucrările</w:t>
      </w:r>
      <w:r>
        <w:rPr>
          <w:spacing w:val="-4"/>
        </w:rPr>
        <w:t xml:space="preserve"> </w:t>
      </w:r>
      <w:r>
        <w:t>Comisiei</w:t>
      </w:r>
      <w:r>
        <w:rPr>
          <w:spacing w:val="-3"/>
        </w:rPr>
        <w:t xml:space="preserve"> </w:t>
      </w:r>
      <w:r>
        <w:t>sunt</w:t>
      </w:r>
      <w:r>
        <w:rPr>
          <w:spacing w:val="-3"/>
        </w:rPr>
        <w:t xml:space="preserve"> </w:t>
      </w:r>
      <w:r>
        <w:t>statutare</w:t>
      </w:r>
      <w:r>
        <w:rPr>
          <w:spacing w:val="-5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prezen</w:t>
      </w:r>
      <w:r w:rsidR="003B5851">
        <w:t>ț</w:t>
      </w:r>
      <w:r>
        <w:t>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jumătate</w:t>
      </w:r>
      <w:r>
        <w:rPr>
          <w:spacing w:val="-4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 xml:space="preserve">numărul membrilor </w:t>
      </w:r>
      <w:r w:rsidR="003B5851">
        <w:t>ș</w:t>
      </w:r>
      <w:r>
        <w:t>i hotără</w:t>
      </w:r>
      <w:r w:rsidR="003B5851">
        <w:t>ș</w:t>
      </w:r>
      <w:r>
        <w:t>te prin votul majorită</w:t>
      </w:r>
      <w:r w:rsidR="003B5851">
        <w:t>ț</w:t>
      </w:r>
      <w:r>
        <w:t>ii acestora.</w:t>
      </w:r>
    </w:p>
    <w:p w:rsidR="00CF29DD" w:rsidRDefault="00CF29DD" w:rsidP="00CF29DD">
      <w:pPr>
        <w:pStyle w:val="BodyText"/>
        <w:spacing w:before="5"/>
        <w:ind w:left="0" w:firstLine="0"/>
        <w:jc w:val="left"/>
      </w:pPr>
    </w:p>
    <w:p w:rsidR="00CF29DD" w:rsidRDefault="00CF29DD" w:rsidP="00CF29DD">
      <w:pPr>
        <w:pStyle w:val="Heading1"/>
        <w:spacing w:line="274" w:lineRule="exact"/>
        <w:ind w:left="810"/>
        <w:jc w:val="both"/>
      </w:pPr>
      <w:r>
        <w:t>CAPITOLUL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 xml:space="preserve">evaluării </w:t>
      </w:r>
      <w:r w:rsidR="003B5851">
        <w:t>ș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selec</w:t>
      </w:r>
      <w:r w:rsidR="003B5851">
        <w:t>ț</w:t>
      </w:r>
      <w:r>
        <w:t>ionării</w:t>
      </w:r>
      <w:r>
        <w:rPr>
          <w:spacing w:val="-1"/>
        </w:rPr>
        <w:t xml:space="preserve"> </w:t>
      </w:r>
      <w:r>
        <w:rPr>
          <w:spacing w:val="-2"/>
        </w:rPr>
        <w:t>proiectelor</w:t>
      </w:r>
    </w:p>
    <w:p w:rsidR="00C74327" w:rsidRDefault="00C74327" w:rsidP="0029428A">
      <w:pPr>
        <w:pStyle w:val="BodyText"/>
        <w:ind w:right="111"/>
        <w:rPr>
          <w:b/>
        </w:rPr>
      </w:pPr>
    </w:p>
    <w:p w:rsidR="00574033" w:rsidRPr="0029428A" w:rsidRDefault="00CF29DD" w:rsidP="00C74327">
      <w:pPr>
        <w:pStyle w:val="BodyText"/>
        <w:ind w:right="111"/>
        <w:rPr>
          <w:spacing w:val="-5"/>
        </w:rPr>
      </w:pPr>
      <w:r>
        <w:rPr>
          <w:b/>
        </w:rPr>
        <w:t xml:space="preserve">Art. 32. </w:t>
      </w:r>
      <w:r>
        <w:t>Documenta</w:t>
      </w:r>
      <w:r w:rsidR="003B5851">
        <w:t>ț</w:t>
      </w:r>
      <w:r>
        <w:t>iile de solicitare a finan</w:t>
      </w:r>
      <w:r w:rsidR="003B5851">
        <w:t>ț</w:t>
      </w:r>
      <w:r>
        <w:t>ării vor fi comunicate de urgen</w:t>
      </w:r>
      <w:r w:rsidR="003B5851">
        <w:t>ț</w:t>
      </w:r>
      <w:r>
        <w:t xml:space="preserve">ă, pe măsura înregistrării, secretarului comisiei de evaluare </w:t>
      </w:r>
      <w:r w:rsidR="003B5851">
        <w:t>ș</w:t>
      </w:r>
      <w:r>
        <w:t>i selec</w:t>
      </w:r>
      <w:r w:rsidR="003B5851">
        <w:t>ț</w:t>
      </w:r>
      <w:r>
        <w:t>ie. Secretarul comisiei nu va accepta</w:t>
      </w:r>
      <w:r>
        <w:rPr>
          <w:spacing w:val="69"/>
        </w:rPr>
        <w:t xml:space="preserve"> </w:t>
      </w:r>
      <w:r>
        <w:t>documenta</w:t>
      </w:r>
      <w:r w:rsidR="003B5851">
        <w:t>ț</w:t>
      </w:r>
      <w:r>
        <w:t>iile</w:t>
      </w:r>
      <w:r>
        <w:rPr>
          <w:spacing w:val="75"/>
        </w:rPr>
        <w:t xml:space="preserve"> </w:t>
      </w:r>
      <w:r>
        <w:t>înregistrate</w:t>
      </w:r>
      <w:r>
        <w:rPr>
          <w:spacing w:val="72"/>
        </w:rPr>
        <w:t xml:space="preserve"> </w:t>
      </w:r>
      <w:r>
        <w:t>după</w:t>
      </w:r>
      <w:r>
        <w:rPr>
          <w:spacing w:val="72"/>
        </w:rPr>
        <w:t xml:space="preserve"> </w:t>
      </w:r>
      <w:r>
        <w:t>termenul</w:t>
      </w:r>
      <w:r>
        <w:rPr>
          <w:spacing w:val="73"/>
        </w:rPr>
        <w:t xml:space="preserve"> </w:t>
      </w:r>
      <w:r>
        <w:t>limită</w:t>
      </w:r>
      <w:r>
        <w:rPr>
          <w:spacing w:val="72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depunere</w:t>
      </w:r>
      <w:r>
        <w:rPr>
          <w:spacing w:val="73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solicitării</w:t>
      </w:r>
      <w:r>
        <w:rPr>
          <w:spacing w:val="73"/>
        </w:rPr>
        <w:t xml:space="preserve"> </w:t>
      </w:r>
      <w:r>
        <w:rPr>
          <w:spacing w:val="-5"/>
        </w:rPr>
        <w:t xml:space="preserve">de </w:t>
      </w:r>
      <w:r w:rsidR="00574033">
        <w:rPr>
          <w:spacing w:val="-5"/>
        </w:rPr>
        <w:t xml:space="preserve">finanțare. </w:t>
      </w:r>
    </w:p>
    <w:p w:rsidR="0029428A" w:rsidRDefault="0029428A" w:rsidP="00C74327">
      <w:pPr>
        <w:pStyle w:val="BodyText"/>
        <w:ind w:right="643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33.</w:t>
      </w:r>
      <w:r>
        <w:rPr>
          <w:b/>
          <w:spacing w:val="-3"/>
        </w:rPr>
        <w:t xml:space="preserve"> </w:t>
      </w:r>
      <w:r>
        <w:t>Documenta</w:t>
      </w:r>
      <w:r w:rsidR="003B5851">
        <w:t>ț</w:t>
      </w:r>
      <w:r>
        <w:t>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solicitare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</w:t>
      </w:r>
      <w:r w:rsidR="003B5851">
        <w:t>ț</w:t>
      </w:r>
      <w:r>
        <w:t>ării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analizată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către</w:t>
      </w:r>
      <w:r>
        <w:rPr>
          <w:spacing w:val="-5"/>
        </w:rPr>
        <w:t xml:space="preserve"> </w:t>
      </w:r>
      <w:r>
        <w:t xml:space="preserve">membrii Comisiei de evaluare </w:t>
      </w:r>
      <w:r w:rsidR="003B5851">
        <w:t>ș</w:t>
      </w:r>
      <w:r>
        <w:t>i selec</w:t>
      </w:r>
      <w:r w:rsidR="003B5851">
        <w:t>ț</w:t>
      </w:r>
      <w:r>
        <w:t>ie în termenul stabilit prin anun</w:t>
      </w:r>
      <w:r w:rsidR="003B5851">
        <w:t>ț</w:t>
      </w:r>
      <w:r>
        <w:t xml:space="preserve">ul de participare </w:t>
      </w:r>
      <w:r w:rsidR="003B5851">
        <w:t>ș</w:t>
      </w:r>
      <w:r>
        <w:t>i va fi notată potrivit următoarei grile de evaluare:</w:t>
      </w:r>
    </w:p>
    <w:p w:rsidR="0029428A" w:rsidRDefault="0029428A" w:rsidP="0029428A">
      <w:pPr>
        <w:pStyle w:val="BodyText"/>
        <w:spacing w:before="54"/>
        <w:ind w:left="0" w:firstLine="0"/>
        <w:jc w:val="left"/>
        <w:rPr>
          <w:sz w:val="20"/>
        </w:rPr>
      </w:pPr>
    </w:p>
    <w:tbl>
      <w:tblPr>
        <w:tblW w:w="0" w:type="auto"/>
        <w:tblInd w:w="1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015"/>
      </w:tblGrid>
      <w:tr w:rsidR="0029428A" w:rsidTr="002A1B35">
        <w:trPr>
          <w:trHeight w:val="275"/>
        </w:trPr>
        <w:tc>
          <w:tcPr>
            <w:tcW w:w="4395" w:type="dxa"/>
          </w:tcPr>
          <w:p w:rsidR="0029428A" w:rsidRDefault="0029428A" w:rsidP="002A1B3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Criteriu</w:t>
            </w:r>
          </w:p>
        </w:tc>
        <w:tc>
          <w:tcPr>
            <w:tcW w:w="1015" w:type="dxa"/>
          </w:tcPr>
          <w:p w:rsidR="0029428A" w:rsidRDefault="0029428A" w:rsidP="002A1B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Punctaj</w:t>
            </w:r>
          </w:p>
        </w:tc>
      </w:tr>
      <w:tr w:rsidR="0029428A" w:rsidTr="002A1B35">
        <w:trPr>
          <w:trHeight w:val="275"/>
        </w:trPr>
        <w:tc>
          <w:tcPr>
            <w:tcW w:w="4395" w:type="dxa"/>
          </w:tcPr>
          <w:p w:rsidR="0029428A" w:rsidRDefault="0029428A" w:rsidP="002A1B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realizare</w:t>
            </w:r>
          </w:p>
        </w:tc>
        <w:tc>
          <w:tcPr>
            <w:tcW w:w="1015" w:type="dxa"/>
          </w:tcPr>
          <w:p w:rsidR="0029428A" w:rsidRDefault="0029428A" w:rsidP="002A1B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29428A" w:rsidTr="002A1B35">
        <w:trPr>
          <w:trHeight w:val="275"/>
        </w:trPr>
        <w:tc>
          <w:tcPr>
            <w:tcW w:w="4395" w:type="dxa"/>
          </w:tcPr>
          <w:p w:rsidR="0029428A" w:rsidRDefault="0029428A" w:rsidP="003B58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consisten</w:t>
            </w:r>
            <w:r w:rsidR="003B5851">
              <w:rPr>
                <w:sz w:val="24"/>
              </w:rPr>
              <w:t>ț</w:t>
            </w:r>
            <w:r>
              <w:rPr>
                <w:sz w:val="24"/>
              </w:rPr>
              <w:t>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tehnică</w:t>
            </w:r>
          </w:p>
        </w:tc>
        <w:tc>
          <w:tcPr>
            <w:tcW w:w="1015" w:type="dxa"/>
          </w:tcPr>
          <w:p w:rsidR="0029428A" w:rsidRDefault="0029428A" w:rsidP="002A1B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29428A" w:rsidTr="002A1B35">
        <w:trPr>
          <w:trHeight w:val="275"/>
        </w:trPr>
        <w:tc>
          <w:tcPr>
            <w:tcW w:w="4395" w:type="dxa"/>
          </w:tcPr>
          <w:p w:rsidR="0029428A" w:rsidRDefault="0029428A" w:rsidP="002A1B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soliditate </w:t>
            </w:r>
            <w:r>
              <w:rPr>
                <w:spacing w:val="-2"/>
                <w:sz w:val="24"/>
              </w:rPr>
              <w:t>financiară</w:t>
            </w:r>
          </w:p>
        </w:tc>
        <w:tc>
          <w:tcPr>
            <w:tcW w:w="1015" w:type="dxa"/>
          </w:tcPr>
          <w:p w:rsidR="0029428A" w:rsidRDefault="0029428A" w:rsidP="002A1B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29428A" w:rsidTr="002A1B35">
        <w:trPr>
          <w:trHeight w:val="275"/>
        </w:trPr>
        <w:tc>
          <w:tcPr>
            <w:tcW w:w="4395" w:type="dxa"/>
          </w:tcPr>
          <w:p w:rsidR="0029428A" w:rsidRDefault="0029428A" w:rsidP="003B58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rezultate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 w:rsidR="003B5851">
              <w:rPr>
                <w:spacing w:val="-2"/>
                <w:sz w:val="24"/>
              </w:rPr>
              <w:t>ș</w:t>
            </w:r>
            <w:r>
              <w:rPr>
                <w:spacing w:val="-2"/>
                <w:sz w:val="24"/>
              </w:rPr>
              <w:t>teptate</w:t>
            </w:r>
          </w:p>
        </w:tc>
        <w:tc>
          <w:tcPr>
            <w:tcW w:w="1015" w:type="dxa"/>
          </w:tcPr>
          <w:p w:rsidR="0029428A" w:rsidRDefault="0029428A" w:rsidP="002A1B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29428A" w:rsidTr="002A1B35">
        <w:trPr>
          <w:trHeight w:val="277"/>
        </w:trPr>
        <w:tc>
          <w:tcPr>
            <w:tcW w:w="4395" w:type="dxa"/>
          </w:tcPr>
          <w:p w:rsidR="0029428A" w:rsidRDefault="0029428A" w:rsidP="002A1B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durabilitatea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programului sau </w:t>
            </w:r>
            <w:r>
              <w:rPr>
                <w:spacing w:val="-2"/>
                <w:sz w:val="24"/>
              </w:rPr>
              <w:t>proiectului</w:t>
            </w:r>
          </w:p>
        </w:tc>
        <w:tc>
          <w:tcPr>
            <w:tcW w:w="1015" w:type="dxa"/>
          </w:tcPr>
          <w:p w:rsidR="0029428A" w:rsidRDefault="0029428A" w:rsidP="002A1B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</w:tbl>
    <w:p w:rsidR="0029428A" w:rsidRDefault="0029428A" w:rsidP="0029428A">
      <w:pPr>
        <w:pStyle w:val="BodyText"/>
        <w:spacing w:before="271"/>
        <w:ind w:right="364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34.</w:t>
      </w:r>
      <w:r>
        <w:rPr>
          <w:b/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Fiecare</w:t>
      </w:r>
      <w:r>
        <w:rPr>
          <w:spacing w:val="-4"/>
        </w:rPr>
        <w:t xml:space="preserve"> </w:t>
      </w:r>
      <w:r>
        <w:t>membru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Comisiei</w:t>
      </w:r>
      <w:r>
        <w:rPr>
          <w:spacing w:val="-3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completa</w:t>
      </w:r>
      <w:r>
        <w:rPr>
          <w:spacing w:val="-3"/>
        </w:rPr>
        <w:t xml:space="preserve"> </w:t>
      </w:r>
      <w:r w:rsidR="003B5851">
        <w:t>ș</w:t>
      </w:r>
      <w:r>
        <w:t>i</w:t>
      </w:r>
      <w:r>
        <w:rPr>
          <w:spacing w:val="-3"/>
        </w:rPr>
        <w:t xml:space="preserve"> </w:t>
      </w:r>
      <w:r>
        <w:t>semna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fi</w:t>
      </w:r>
      <w:r w:rsidR="003B5851">
        <w:t>ș</w:t>
      </w:r>
      <w:r>
        <w:t>ă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evaluare. Punctajul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evaluării</w:t>
      </w:r>
      <w:r>
        <w:rPr>
          <w:spacing w:val="-2"/>
        </w:rPr>
        <w:t xml:space="preserve"> </w:t>
      </w:r>
      <w:r>
        <w:t>unui</w:t>
      </w:r>
      <w:r>
        <w:rPr>
          <w:spacing w:val="-2"/>
        </w:rPr>
        <w:t xml:space="preserve"> </w:t>
      </w:r>
      <w:r>
        <w:t>proiect</w:t>
      </w:r>
      <w:r>
        <w:rPr>
          <w:spacing w:val="-2"/>
        </w:rPr>
        <w:t xml:space="preserve"> </w:t>
      </w:r>
      <w:r>
        <w:t>reprezintă</w:t>
      </w:r>
      <w:r>
        <w:rPr>
          <w:spacing w:val="-1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aritmetică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punctelor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fi</w:t>
      </w:r>
      <w:r w:rsidR="000257FC">
        <w:t>ș</w:t>
      </w:r>
      <w:r>
        <w:t>ele de evaluare a membrilor comisiei.</w:t>
      </w:r>
    </w:p>
    <w:p w:rsidR="0029428A" w:rsidRDefault="0029428A" w:rsidP="0029428A">
      <w:pPr>
        <w:pStyle w:val="ListParagraph"/>
        <w:numPr>
          <w:ilvl w:val="0"/>
          <w:numId w:val="7"/>
        </w:numPr>
        <w:tabs>
          <w:tab w:val="left" w:pos="1146"/>
        </w:tabs>
        <w:spacing w:before="1"/>
        <w:ind w:right="524" w:firstLine="707"/>
        <w:rPr>
          <w:sz w:val="24"/>
        </w:rPr>
      </w:pPr>
      <w:r>
        <w:rPr>
          <w:sz w:val="24"/>
        </w:rPr>
        <w:t>Criteriile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grila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</w:t>
      </w:r>
      <w:r>
        <w:rPr>
          <w:spacing w:val="-3"/>
          <w:sz w:val="24"/>
        </w:rPr>
        <w:t xml:space="preserve"> </w:t>
      </w:r>
      <w:r>
        <w:rPr>
          <w:sz w:val="24"/>
        </w:rPr>
        <w:t>vor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punctate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20.</w:t>
      </w:r>
      <w:r>
        <w:rPr>
          <w:spacing w:val="-2"/>
          <w:sz w:val="24"/>
        </w:rPr>
        <w:t xml:space="preserve"> </w:t>
      </w:r>
      <w:r>
        <w:rPr>
          <w:sz w:val="24"/>
        </w:rPr>
        <w:t>Proiectul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nu întrune</w:t>
      </w:r>
      <w:r w:rsidR="000257FC">
        <w:rPr>
          <w:sz w:val="24"/>
        </w:rPr>
        <w:t>ș</w:t>
      </w:r>
      <w:r>
        <w:rPr>
          <w:sz w:val="24"/>
        </w:rPr>
        <w:t xml:space="preserve">te </w:t>
      </w:r>
      <w:proofErr w:type="spellStart"/>
      <w:r>
        <w:rPr>
          <w:sz w:val="24"/>
        </w:rPr>
        <w:t>într</w:t>
      </w:r>
      <w:proofErr w:type="spellEnd"/>
      <w:r w:rsidR="000257FC">
        <w:rPr>
          <w:sz w:val="24"/>
        </w:rPr>
        <w:t>-</w:t>
      </w:r>
      <w:r>
        <w:rPr>
          <w:sz w:val="24"/>
        </w:rPr>
        <w:t>unul din criteriile men</w:t>
      </w:r>
      <w:r w:rsidR="000257FC">
        <w:rPr>
          <w:sz w:val="24"/>
        </w:rPr>
        <w:t>ț</w:t>
      </w:r>
      <w:r>
        <w:rPr>
          <w:sz w:val="24"/>
        </w:rPr>
        <w:t>ionate minim 10 puncte nu va ob</w:t>
      </w:r>
      <w:r w:rsidR="000257FC">
        <w:rPr>
          <w:sz w:val="24"/>
        </w:rPr>
        <w:t>ține finanț</w:t>
      </w:r>
      <w:r>
        <w:rPr>
          <w:sz w:val="24"/>
        </w:rPr>
        <w:t>are.</w:t>
      </w:r>
    </w:p>
    <w:p w:rsidR="0029428A" w:rsidRDefault="0029428A" w:rsidP="00C74327">
      <w:pPr>
        <w:pStyle w:val="BodyText"/>
        <w:ind w:firstLine="0"/>
        <w:jc w:val="left"/>
      </w:pPr>
      <w:r>
        <w:rPr>
          <w:spacing w:val="-2"/>
        </w:rPr>
        <w:t>Valoarea</w:t>
      </w:r>
      <w:r w:rsidR="00C74327">
        <w:t xml:space="preserve"> </w:t>
      </w:r>
      <w:r>
        <w:t>punctului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</w:t>
      </w:r>
      <w:r w:rsidR="000257FC">
        <w:t>ț</w:t>
      </w:r>
      <w:r>
        <w:t>are</w:t>
      </w:r>
      <w:r>
        <w:rPr>
          <w:spacing w:val="-2"/>
        </w:rPr>
        <w:t xml:space="preserve"> </w:t>
      </w:r>
      <w:r>
        <w:t>va fi</w:t>
      </w:r>
      <w:r>
        <w:rPr>
          <w:spacing w:val="-1"/>
        </w:rPr>
        <w:t xml:space="preserve"> </w:t>
      </w:r>
      <w:r>
        <w:t>determinată</w:t>
      </w:r>
      <w:r>
        <w:rPr>
          <w:spacing w:val="-1"/>
        </w:rPr>
        <w:t xml:space="preserve"> </w:t>
      </w:r>
      <w:r>
        <w:t>după</w:t>
      </w:r>
      <w:r>
        <w:rPr>
          <w:spacing w:val="-2"/>
        </w:rPr>
        <w:t xml:space="preserve"> algoritmul:</w:t>
      </w:r>
    </w:p>
    <w:p w:rsidR="0029428A" w:rsidRPr="00C74327" w:rsidRDefault="0029428A" w:rsidP="00C74327">
      <w:pPr>
        <w:pStyle w:val="BodyText"/>
        <w:ind w:left="1418" w:right="1497" w:hanging="608"/>
        <w:jc w:val="left"/>
        <w:rPr>
          <w:lang w:val="hu-HU"/>
        </w:rPr>
      </w:pPr>
      <w:proofErr w:type="spellStart"/>
      <w:r>
        <w:t>Vpct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u w:val="single"/>
        </w:rPr>
        <w:t>Suma</w:t>
      </w:r>
      <w:r>
        <w:rPr>
          <w:spacing w:val="-4"/>
          <w:u w:val="single"/>
        </w:rPr>
        <w:t xml:space="preserve"> </w:t>
      </w:r>
      <w:r>
        <w:rPr>
          <w:u w:val="single"/>
        </w:rPr>
        <w:t>totală</w:t>
      </w:r>
      <w:r>
        <w:rPr>
          <w:spacing w:val="-5"/>
          <w:u w:val="single"/>
        </w:rPr>
        <w:t xml:space="preserve"> </w:t>
      </w:r>
      <w:r>
        <w:rPr>
          <w:u w:val="single"/>
        </w:rPr>
        <w:t>alocată</w:t>
      </w:r>
      <w:r>
        <w:rPr>
          <w:spacing w:val="-4"/>
          <w:u w:val="single"/>
        </w:rPr>
        <w:t xml:space="preserve"> </w:t>
      </w:r>
      <w:r>
        <w:rPr>
          <w:u w:val="single"/>
        </w:rPr>
        <w:t>din</w:t>
      </w:r>
      <w:r>
        <w:rPr>
          <w:spacing w:val="-4"/>
          <w:u w:val="single"/>
        </w:rPr>
        <w:t xml:space="preserve"> </w:t>
      </w:r>
      <w:r>
        <w:rPr>
          <w:u w:val="single"/>
        </w:rPr>
        <w:t>bugetul</w:t>
      </w:r>
      <w:r>
        <w:rPr>
          <w:spacing w:val="-4"/>
          <w:u w:val="single"/>
        </w:rPr>
        <w:t xml:space="preserve"> </w:t>
      </w:r>
      <w:r>
        <w:rPr>
          <w:u w:val="single"/>
        </w:rPr>
        <w:t>local</w:t>
      </w:r>
      <w:r>
        <w:rPr>
          <w:spacing w:val="-4"/>
          <w:u w:val="single"/>
        </w:rPr>
        <w:t xml:space="preserve"> </w:t>
      </w:r>
      <w:r>
        <w:rPr>
          <w:u w:val="single"/>
        </w:rPr>
        <w:t>proiectelor</w:t>
      </w:r>
      <w:r>
        <w:rPr>
          <w:spacing w:val="-5"/>
          <w:u w:val="single"/>
        </w:rPr>
        <w:t xml:space="preserve"> </w:t>
      </w:r>
      <w:r w:rsidR="00534E89">
        <w:rPr>
          <w:u w:val="single"/>
        </w:rPr>
        <w:t>culturale</w:t>
      </w:r>
      <w:r>
        <w:t xml:space="preserve"> </w:t>
      </w:r>
      <w:r w:rsidR="00C74327">
        <w:t xml:space="preserve">         </w:t>
      </w:r>
      <w:r w:rsidR="000257FC">
        <w:t xml:space="preserve">  </w:t>
      </w:r>
      <w:r>
        <w:t>Nr. Total de puncte aferente proiectelor admise</w:t>
      </w:r>
    </w:p>
    <w:p w:rsidR="0029428A" w:rsidRDefault="0029428A" w:rsidP="0029428A">
      <w:pPr>
        <w:pStyle w:val="ListParagraph"/>
        <w:numPr>
          <w:ilvl w:val="0"/>
          <w:numId w:val="7"/>
        </w:numPr>
        <w:tabs>
          <w:tab w:val="left" w:pos="1177"/>
        </w:tabs>
        <w:ind w:right="111" w:firstLine="707"/>
        <w:rPr>
          <w:sz w:val="24"/>
        </w:rPr>
      </w:pPr>
      <w:r>
        <w:rPr>
          <w:sz w:val="24"/>
        </w:rPr>
        <w:t>În cazul în care finan</w:t>
      </w:r>
      <w:r w:rsidR="00534E89">
        <w:rPr>
          <w:sz w:val="24"/>
        </w:rPr>
        <w:t>ț</w:t>
      </w:r>
      <w:r>
        <w:rPr>
          <w:sz w:val="24"/>
        </w:rPr>
        <w:t>area nerambursabilă aprobată de comisie este mai mică decât finan</w:t>
      </w:r>
      <w:r w:rsidR="00534E89">
        <w:rPr>
          <w:sz w:val="24"/>
        </w:rPr>
        <w:t>ț</w:t>
      </w:r>
      <w:r>
        <w:rPr>
          <w:sz w:val="24"/>
        </w:rPr>
        <w:t>area solicitată, la semnarea contractului, solicitantul va depune un BVC actualizat cu posibilitatea diminu</w:t>
      </w:r>
      <w:r w:rsidR="00C74327">
        <w:rPr>
          <w:sz w:val="24"/>
        </w:rPr>
        <w:t>ă</w:t>
      </w:r>
      <w:r>
        <w:rPr>
          <w:sz w:val="24"/>
        </w:rPr>
        <w:t>rii bugetului cu respectarea contribu</w:t>
      </w:r>
      <w:r w:rsidR="00534E89">
        <w:rPr>
          <w:sz w:val="24"/>
        </w:rPr>
        <w:t>ț</w:t>
      </w:r>
      <w:r w:rsidR="00C74327">
        <w:rPr>
          <w:sz w:val="24"/>
        </w:rPr>
        <w:t>iei minime de la art. 8</w:t>
      </w:r>
      <w:r w:rsidR="00534E89">
        <w:rPr>
          <w:sz w:val="24"/>
        </w:rPr>
        <w:t>.</w:t>
      </w:r>
      <w:r w:rsidR="00C74327">
        <w:rPr>
          <w:sz w:val="24"/>
        </w:rPr>
        <w:t xml:space="preserve"> lit. g</w:t>
      </w:r>
      <w:r>
        <w:rPr>
          <w:sz w:val="24"/>
        </w:rPr>
        <w:t>.</w:t>
      </w:r>
    </w:p>
    <w:p w:rsidR="0029428A" w:rsidRDefault="0029428A" w:rsidP="0029428A">
      <w:pPr>
        <w:pStyle w:val="BodyText"/>
        <w:spacing w:before="1"/>
        <w:ind w:right="114"/>
      </w:pPr>
      <w:r>
        <w:t>4) În cazul aprobării finan</w:t>
      </w:r>
      <w:r w:rsidR="00534E89">
        <w:t>ț</w:t>
      </w:r>
      <w:r>
        <w:t>ării (totale sau par</w:t>
      </w:r>
      <w:r w:rsidR="00534E89">
        <w:t>ț</w:t>
      </w:r>
      <w:r>
        <w:t>iale) a proiectului, beneficiarul va transmite invita</w:t>
      </w:r>
      <w:r w:rsidR="00534E89">
        <w:t>ț</w:t>
      </w:r>
      <w:r>
        <w:t>ie la eveniment pentru membrii Comisiei de evaluare, cu cel pu</w:t>
      </w:r>
      <w:r w:rsidR="00534E89">
        <w:t>ț</w:t>
      </w:r>
      <w:r>
        <w:t>in o săptămân</w:t>
      </w:r>
      <w:r w:rsidR="00534E89">
        <w:t>ă</w:t>
      </w:r>
      <w:r>
        <w:t xml:space="preserve"> înainte de desfă</w:t>
      </w:r>
      <w:r w:rsidR="00534E89">
        <w:t>ș</w:t>
      </w:r>
      <w:r>
        <w:t>urarea acestuia. În cazul în care finan</w:t>
      </w:r>
      <w:r w:rsidR="00534E89">
        <w:t>ț</w:t>
      </w:r>
      <w:r>
        <w:t xml:space="preserve">area este unică </w:t>
      </w:r>
      <w:r w:rsidR="00534E89">
        <w:t>ș</w:t>
      </w:r>
      <w:r>
        <w:t xml:space="preserve">i evenimentul special trebuie invitat </w:t>
      </w:r>
      <w:r w:rsidR="00534E89">
        <w:t>ș</w:t>
      </w:r>
      <w:r>
        <w:t>i primarul municipiului.</w:t>
      </w:r>
    </w:p>
    <w:p w:rsidR="0029428A" w:rsidRPr="00534E89" w:rsidRDefault="0029428A" w:rsidP="00534E89">
      <w:pPr>
        <w:pStyle w:val="ListParagraph"/>
        <w:numPr>
          <w:ilvl w:val="0"/>
          <w:numId w:val="6"/>
        </w:numPr>
        <w:tabs>
          <w:tab w:val="left" w:pos="1194"/>
        </w:tabs>
        <w:ind w:right="111" w:firstLine="707"/>
        <w:rPr>
          <w:sz w:val="24"/>
        </w:rPr>
      </w:pPr>
      <w:r>
        <w:rPr>
          <w:sz w:val="24"/>
        </w:rPr>
        <w:t>În cazul aprobării finan</w:t>
      </w:r>
      <w:r w:rsidR="00534E89">
        <w:rPr>
          <w:sz w:val="24"/>
        </w:rPr>
        <w:t>ț</w:t>
      </w:r>
      <w:r>
        <w:rPr>
          <w:sz w:val="24"/>
        </w:rPr>
        <w:t>ării (totale sau par</w:t>
      </w:r>
      <w:r w:rsidR="00534E89">
        <w:rPr>
          <w:sz w:val="24"/>
        </w:rPr>
        <w:t>ț</w:t>
      </w:r>
      <w:r>
        <w:rPr>
          <w:sz w:val="24"/>
        </w:rPr>
        <w:t xml:space="preserve">iale) a proiectului, se recomandă </w:t>
      </w:r>
      <w:r>
        <w:rPr>
          <w:sz w:val="24"/>
        </w:rPr>
        <w:lastRenderedPageBreak/>
        <w:t>beneficiarului, utilizarea siglei ora</w:t>
      </w:r>
      <w:r w:rsidR="00534E89">
        <w:rPr>
          <w:sz w:val="24"/>
        </w:rPr>
        <w:t>ș</w:t>
      </w:r>
      <w:r>
        <w:rPr>
          <w:sz w:val="24"/>
        </w:rPr>
        <w:t>ului pe toate afi</w:t>
      </w:r>
      <w:r w:rsidR="00534E89">
        <w:rPr>
          <w:sz w:val="24"/>
        </w:rPr>
        <w:t>ș</w:t>
      </w:r>
      <w:r>
        <w:rPr>
          <w:sz w:val="24"/>
        </w:rPr>
        <w:t>ele sau alte materiale promo</w:t>
      </w:r>
      <w:r w:rsidR="00534E89">
        <w:rPr>
          <w:sz w:val="24"/>
        </w:rPr>
        <w:t>ț</w:t>
      </w:r>
      <w:r w:rsidRPr="00534E89">
        <w:rPr>
          <w:sz w:val="24"/>
        </w:rPr>
        <w:t>ionale ale evenimentului. În cazul în care municipiul Sfântu Gheorghe este principalul finan</w:t>
      </w:r>
      <w:r w:rsidR="00534E89">
        <w:rPr>
          <w:sz w:val="24"/>
        </w:rPr>
        <w:t>ț</w:t>
      </w:r>
      <w:r w:rsidRPr="00534E89">
        <w:rPr>
          <w:sz w:val="24"/>
        </w:rPr>
        <w:t>ator, acest lucru trebuie eviden</w:t>
      </w:r>
      <w:r w:rsidR="00534E89">
        <w:rPr>
          <w:sz w:val="24"/>
        </w:rPr>
        <w:t>ț</w:t>
      </w:r>
      <w:r w:rsidRPr="00534E89">
        <w:rPr>
          <w:sz w:val="24"/>
        </w:rPr>
        <w:t>iat explicit.</w:t>
      </w:r>
    </w:p>
    <w:p w:rsidR="0029428A" w:rsidRDefault="0029428A" w:rsidP="0029428A">
      <w:pPr>
        <w:pStyle w:val="ListParagraph"/>
        <w:numPr>
          <w:ilvl w:val="0"/>
          <w:numId w:val="6"/>
        </w:numPr>
        <w:tabs>
          <w:tab w:val="left" w:pos="1215"/>
        </w:tabs>
        <w:ind w:right="111" w:firstLine="707"/>
        <w:rPr>
          <w:sz w:val="24"/>
        </w:rPr>
      </w:pPr>
      <w:r>
        <w:rPr>
          <w:sz w:val="24"/>
        </w:rPr>
        <w:t>În cazul aprobării finan</w:t>
      </w:r>
      <w:r w:rsidR="00534E89">
        <w:rPr>
          <w:sz w:val="24"/>
        </w:rPr>
        <w:t>ț</w:t>
      </w:r>
      <w:r>
        <w:rPr>
          <w:sz w:val="24"/>
        </w:rPr>
        <w:t>ării (totale sau par</w:t>
      </w:r>
      <w:r w:rsidR="00534E89">
        <w:rPr>
          <w:sz w:val="24"/>
        </w:rPr>
        <w:t>ț</w:t>
      </w:r>
      <w:r>
        <w:rPr>
          <w:sz w:val="24"/>
        </w:rPr>
        <w:t>iale) a proiectului, beneficiarul depune o descriere</w:t>
      </w:r>
      <w:r>
        <w:rPr>
          <w:spacing w:val="40"/>
          <w:sz w:val="24"/>
        </w:rPr>
        <w:t xml:space="preserve"> </w:t>
      </w:r>
      <w:r>
        <w:rPr>
          <w:sz w:val="24"/>
        </w:rPr>
        <w:t>scurtă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maxim</w:t>
      </w:r>
      <w:r>
        <w:rPr>
          <w:spacing w:val="40"/>
          <w:sz w:val="24"/>
        </w:rPr>
        <w:t xml:space="preserve"> </w:t>
      </w:r>
      <w:r>
        <w:rPr>
          <w:sz w:val="24"/>
        </w:rPr>
        <w:t>500</w:t>
      </w:r>
      <w:r>
        <w:rPr>
          <w:spacing w:val="40"/>
          <w:sz w:val="24"/>
        </w:rPr>
        <w:t xml:space="preserve"> </w:t>
      </w:r>
      <w:r>
        <w:rPr>
          <w:sz w:val="24"/>
        </w:rPr>
        <w:t>caractere,</w:t>
      </w:r>
      <w:r>
        <w:rPr>
          <w:spacing w:val="40"/>
          <w:sz w:val="24"/>
        </w:rPr>
        <w:t xml:space="preserve"> </w:t>
      </w:r>
      <w:r>
        <w:rPr>
          <w:sz w:val="24"/>
        </w:rPr>
        <w:t>în</w:t>
      </w:r>
      <w:r>
        <w:rPr>
          <w:spacing w:val="40"/>
          <w:sz w:val="24"/>
        </w:rPr>
        <w:t xml:space="preserve"> </w:t>
      </w:r>
      <w:r>
        <w:rPr>
          <w:sz w:val="24"/>
        </w:rPr>
        <w:t>limba</w:t>
      </w:r>
      <w:r>
        <w:rPr>
          <w:spacing w:val="40"/>
          <w:sz w:val="24"/>
        </w:rPr>
        <w:t xml:space="preserve"> </w:t>
      </w:r>
      <w:r>
        <w:rPr>
          <w:sz w:val="24"/>
        </w:rPr>
        <w:t>rom</w:t>
      </w:r>
      <w:r w:rsidR="00C74327">
        <w:rPr>
          <w:sz w:val="24"/>
        </w:rPr>
        <w:t>â</w:t>
      </w:r>
      <w:r>
        <w:rPr>
          <w:sz w:val="24"/>
        </w:rPr>
        <w:t>nă</w:t>
      </w:r>
      <w:r>
        <w:rPr>
          <w:spacing w:val="40"/>
          <w:sz w:val="24"/>
        </w:rPr>
        <w:t xml:space="preserve"> </w:t>
      </w:r>
      <w:r w:rsidR="00534E89">
        <w:rPr>
          <w:sz w:val="24"/>
        </w:rPr>
        <w:t>ș</w:t>
      </w:r>
      <w:r>
        <w:rPr>
          <w:sz w:val="24"/>
        </w:rPr>
        <w:t>i/sau</w:t>
      </w:r>
      <w:r>
        <w:rPr>
          <w:spacing w:val="40"/>
          <w:sz w:val="24"/>
        </w:rPr>
        <w:t xml:space="preserve"> </w:t>
      </w:r>
      <w:r>
        <w:rPr>
          <w:sz w:val="24"/>
        </w:rPr>
        <w:t>limba maghiară despre evenimentul organizat, se va transmite Biroului de imagine din cadrul Primăriei Municipiului</w:t>
      </w:r>
      <w:r>
        <w:rPr>
          <w:spacing w:val="40"/>
          <w:sz w:val="24"/>
        </w:rPr>
        <w:t xml:space="preserve"> </w:t>
      </w:r>
      <w:r>
        <w:rPr>
          <w:sz w:val="24"/>
        </w:rPr>
        <w:t>Sfântu</w:t>
      </w:r>
      <w:r>
        <w:rPr>
          <w:spacing w:val="38"/>
          <w:sz w:val="24"/>
        </w:rPr>
        <w:t xml:space="preserve"> </w:t>
      </w:r>
      <w:r>
        <w:rPr>
          <w:sz w:val="24"/>
        </w:rPr>
        <w:t>Gheorghe</w:t>
      </w:r>
      <w:r>
        <w:rPr>
          <w:spacing w:val="40"/>
          <w:sz w:val="24"/>
        </w:rPr>
        <w:t xml:space="preserve"> </w:t>
      </w:r>
      <w:r>
        <w:rPr>
          <w:sz w:val="24"/>
        </w:rPr>
        <w:t>(e-mail:</w:t>
      </w:r>
      <w:r>
        <w:rPr>
          <w:spacing w:val="37"/>
          <w:sz w:val="24"/>
        </w:rPr>
        <w:t xml:space="preserve"> </w:t>
      </w:r>
      <w:hyperlink r:id="rId6">
        <w:r>
          <w:rPr>
            <w:sz w:val="24"/>
            <w:u w:val="single"/>
          </w:rPr>
          <w:t>varosimazs@sepsi.ro</w:t>
        </w:r>
      </w:hyperlink>
      <w:r>
        <w:rPr>
          <w:sz w:val="24"/>
        </w:rPr>
        <w:t>),</w:t>
      </w:r>
      <w:r>
        <w:rPr>
          <w:spacing w:val="80"/>
          <w:sz w:val="24"/>
        </w:rPr>
        <w:t xml:space="preserve"> </w:t>
      </w:r>
      <w:r>
        <w:rPr>
          <w:sz w:val="24"/>
        </w:rPr>
        <w:t>cel</w:t>
      </w:r>
      <w:r>
        <w:rPr>
          <w:spacing w:val="29"/>
          <w:sz w:val="24"/>
        </w:rPr>
        <w:t xml:space="preserve"> </w:t>
      </w:r>
      <w:r>
        <w:rPr>
          <w:sz w:val="24"/>
        </w:rPr>
        <w:t>târziu</w:t>
      </w:r>
      <w:r>
        <w:rPr>
          <w:spacing w:val="36"/>
          <w:sz w:val="24"/>
        </w:rPr>
        <w:t xml:space="preserve"> </w:t>
      </w:r>
      <w:r>
        <w:rPr>
          <w:sz w:val="24"/>
        </w:rPr>
        <w:t>până la data de 25 a lunii premergătoare evenimentului. Descrierea trebuie să con</w:t>
      </w:r>
      <w:r w:rsidR="00534E89">
        <w:rPr>
          <w:sz w:val="24"/>
        </w:rPr>
        <w:t>ț</w:t>
      </w:r>
      <w:r>
        <w:rPr>
          <w:sz w:val="24"/>
        </w:rPr>
        <w:t>ină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obligatoriu titlul, data, ora </w:t>
      </w:r>
      <w:r w:rsidR="00534E89">
        <w:rPr>
          <w:sz w:val="24"/>
        </w:rPr>
        <w:t>ș</w:t>
      </w:r>
      <w:r>
        <w:rPr>
          <w:sz w:val="24"/>
        </w:rPr>
        <w:t>i locul desfă</w:t>
      </w:r>
      <w:r w:rsidR="00534E89">
        <w:rPr>
          <w:sz w:val="24"/>
        </w:rPr>
        <w:t>ș</w:t>
      </w:r>
      <w:r>
        <w:rPr>
          <w:sz w:val="24"/>
        </w:rPr>
        <w:t xml:space="preserve">urării programului. Aceste programe vor fi </w:t>
      </w:r>
      <w:r w:rsidR="00C74327">
        <w:rPr>
          <w:sz w:val="24"/>
        </w:rPr>
        <w:t>i</w:t>
      </w:r>
      <w:r>
        <w:rPr>
          <w:sz w:val="24"/>
        </w:rPr>
        <w:t>ntroduse în calendarul evenimentelor culturale publicat lunar prin grija Primăriei Municipiului Sfântu Gheorghe.</w:t>
      </w:r>
    </w:p>
    <w:p w:rsidR="0029428A" w:rsidRDefault="0029428A" w:rsidP="0029428A">
      <w:pPr>
        <w:pStyle w:val="BodyText"/>
        <w:jc w:val="left"/>
      </w:pPr>
      <w:r>
        <w:rPr>
          <w:b/>
        </w:rPr>
        <w:t xml:space="preserve">Art. 35. </w:t>
      </w:r>
      <w:r>
        <w:t>În termen de 10 zile de la data încheierii lucrărilor, secretarul special al comisiei</w:t>
      </w:r>
      <w:r>
        <w:rPr>
          <w:spacing w:val="-3"/>
        </w:rPr>
        <w:t xml:space="preserve"> </w:t>
      </w:r>
      <w:r>
        <w:t>comunică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site-ul</w:t>
      </w:r>
      <w:r>
        <w:rPr>
          <w:spacing w:val="-3"/>
        </w:rPr>
        <w:t xml:space="preserve"> </w:t>
      </w:r>
      <w:r>
        <w:t>Prim</w:t>
      </w:r>
      <w:r w:rsidR="00C74327">
        <w:t>ă</w:t>
      </w:r>
      <w:r>
        <w:t>riei,</w:t>
      </w:r>
      <w:r>
        <w:rPr>
          <w:spacing w:val="-3"/>
        </w:rPr>
        <w:t xml:space="preserve"> </w:t>
      </w:r>
      <w:r>
        <w:t>rezultatul</w:t>
      </w:r>
      <w:r>
        <w:rPr>
          <w:spacing w:val="-3"/>
        </w:rPr>
        <w:t xml:space="preserve"> </w:t>
      </w:r>
      <w:r>
        <w:t>selec</w:t>
      </w:r>
      <w:r w:rsidR="00534E89">
        <w:t>ț</w:t>
      </w:r>
      <w:r>
        <w:t>iei,</w:t>
      </w:r>
      <w:r>
        <w:rPr>
          <w:spacing w:val="-3"/>
        </w:rPr>
        <w:t xml:space="preserve"> </w:t>
      </w:r>
      <w:r>
        <w:t>precum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fondurile</w:t>
      </w:r>
      <w:r>
        <w:rPr>
          <w:spacing w:val="-4"/>
        </w:rPr>
        <w:t xml:space="preserve"> </w:t>
      </w:r>
      <w:r>
        <w:t>propuse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fi </w:t>
      </w:r>
      <w:r>
        <w:rPr>
          <w:spacing w:val="-2"/>
        </w:rPr>
        <w:t>alocate.</w:t>
      </w:r>
    </w:p>
    <w:p w:rsidR="0029428A" w:rsidRDefault="0029428A" w:rsidP="0029428A">
      <w:pPr>
        <w:pStyle w:val="Heading1"/>
        <w:spacing w:before="274"/>
        <w:ind w:left="2029"/>
        <w:jc w:val="both"/>
      </w:pPr>
      <w:r>
        <w:t>CAPITOLUL</w:t>
      </w:r>
      <w:r>
        <w:rPr>
          <w:spacing w:val="-4"/>
        </w:rPr>
        <w:t xml:space="preserve"> </w:t>
      </w:r>
      <w:r>
        <w:t>VI -</w:t>
      </w:r>
      <w:r>
        <w:rPr>
          <w:spacing w:val="-2"/>
        </w:rPr>
        <w:t xml:space="preserve"> </w:t>
      </w:r>
      <w:r>
        <w:t>Încheierea</w:t>
      </w:r>
      <w:r>
        <w:rPr>
          <w:spacing w:val="1"/>
        </w:rPr>
        <w:t xml:space="preserve"> </w:t>
      </w:r>
      <w:r>
        <w:t>contractului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finan</w:t>
      </w:r>
      <w:r w:rsidR="00075E18">
        <w:rPr>
          <w:b w:val="0"/>
          <w:spacing w:val="-2"/>
        </w:rPr>
        <w:t>ț</w:t>
      </w:r>
      <w:r>
        <w:rPr>
          <w:spacing w:val="-2"/>
        </w:rPr>
        <w:t>are</w:t>
      </w:r>
    </w:p>
    <w:p w:rsidR="00C74327" w:rsidRDefault="00C74327" w:rsidP="0029428A">
      <w:pPr>
        <w:pStyle w:val="BodyText"/>
        <w:spacing w:before="1"/>
        <w:ind w:right="112"/>
        <w:rPr>
          <w:b/>
        </w:rPr>
      </w:pPr>
    </w:p>
    <w:p w:rsidR="0029428A" w:rsidRDefault="0029428A" w:rsidP="0029428A">
      <w:pPr>
        <w:pStyle w:val="BodyText"/>
        <w:spacing w:before="1"/>
        <w:ind w:right="112"/>
      </w:pPr>
      <w:r>
        <w:rPr>
          <w:b/>
        </w:rPr>
        <w:t xml:space="preserve">Art. 36. </w:t>
      </w:r>
      <w:r>
        <w:t xml:space="preserve">Contractul se încheie între Consiliul Local al </w:t>
      </w:r>
      <w:r w:rsidR="00075E18">
        <w:t>M</w:t>
      </w:r>
      <w:r>
        <w:t>unicipiului Sfântu</w:t>
      </w:r>
      <w:r>
        <w:rPr>
          <w:spacing w:val="40"/>
        </w:rPr>
        <w:t xml:space="preserve"> </w:t>
      </w:r>
      <w:r>
        <w:t xml:space="preserve">Gheorghe </w:t>
      </w:r>
      <w:r w:rsidR="00075E18">
        <w:t>ș</w:t>
      </w:r>
      <w:r>
        <w:t>i solicitantul selec</w:t>
      </w:r>
      <w:r w:rsidR="00075E18">
        <w:t>ț</w:t>
      </w:r>
      <w:r>
        <w:t>ionat, în termen de maxim 30 de zile de la data comunicării rezultatului sesiunii de selec</w:t>
      </w:r>
      <w:r w:rsidR="00075E18">
        <w:t>ț</w:t>
      </w:r>
      <w:r>
        <w:t xml:space="preserve">ie a proiectelor în presă locală </w:t>
      </w:r>
      <w:r w:rsidR="00075E18">
        <w:t>ș</w:t>
      </w:r>
      <w:r>
        <w:t xml:space="preserve">i pe site-ul Primăriei Sfântu </w:t>
      </w:r>
      <w:r>
        <w:rPr>
          <w:spacing w:val="-2"/>
        </w:rPr>
        <w:t>Gheorghe.</w:t>
      </w:r>
    </w:p>
    <w:p w:rsidR="0029428A" w:rsidRDefault="0029428A" w:rsidP="0029428A">
      <w:pPr>
        <w:pStyle w:val="BodyText"/>
        <w:ind w:right="114"/>
      </w:pPr>
      <w:r>
        <w:rPr>
          <w:b/>
        </w:rPr>
        <w:t xml:space="preserve">Art. 37. </w:t>
      </w:r>
      <w:r>
        <w:t xml:space="preserve">La contract se va anexa bugetul de venituri </w:t>
      </w:r>
      <w:r w:rsidR="00075E18">
        <w:t>ș</w:t>
      </w:r>
      <w:r>
        <w:t xml:space="preserve">i cheltuieli al programului/proiectului întocmit conform </w:t>
      </w:r>
      <w:r w:rsidR="00075E18" w:rsidRPr="00075E18">
        <w:rPr>
          <w:b/>
        </w:rPr>
        <w:t>A</w:t>
      </w:r>
      <w:r w:rsidRPr="00075E18">
        <w:rPr>
          <w:b/>
        </w:rPr>
        <w:t>nexei 3.</w:t>
      </w:r>
    </w:p>
    <w:p w:rsidR="00200619" w:rsidRPr="00200619" w:rsidRDefault="0029428A" w:rsidP="00200619">
      <w:pPr>
        <w:pStyle w:val="BodyText"/>
        <w:ind w:right="112"/>
        <w:rPr>
          <w:spacing w:val="-2"/>
        </w:rPr>
      </w:pPr>
      <w:r>
        <w:rPr>
          <w:b/>
        </w:rPr>
        <w:t xml:space="preserve">Art. 38. </w:t>
      </w:r>
      <w:r>
        <w:t>Dispozi</w:t>
      </w:r>
      <w:r w:rsidR="00075E18">
        <w:t>ț</w:t>
      </w:r>
      <w:r>
        <w:t>iile art. 66, 67, 68, 69, 70, 211, 212 din Ordonan</w:t>
      </w:r>
      <w:r w:rsidR="00075E18">
        <w:t>ț</w:t>
      </w:r>
      <w:r>
        <w:t>a de urgen</w:t>
      </w:r>
      <w:r w:rsidR="00075E18">
        <w:t>ț</w:t>
      </w:r>
      <w:r>
        <w:t>ă a Guvernului</w:t>
      </w:r>
      <w:r>
        <w:rPr>
          <w:spacing w:val="21"/>
        </w:rPr>
        <w:t xml:space="preserve"> </w:t>
      </w:r>
      <w:r>
        <w:t>nr.</w:t>
      </w:r>
      <w:r>
        <w:rPr>
          <w:spacing w:val="22"/>
        </w:rPr>
        <w:t xml:space="preserve"> </w:t>
      </w:r>
      <w:r>
        <w:t>34/2006</w:t>
      </w:r>
      <w:r>
        <w:rPr>
          <w:spacing w:val="24"/>
        </w:rPr>
        <w:t xml:space="preserve"> </w:t>
      </w:r>
      <w:r>
        <w:t>privind</w:t>
      </w:r>
      <w:r>
        <w:rPr>
          <w:spacing w:val="22"/>
        </w:rPr>
        <w:t xml:space="preserve"> </w:t>
      </w:r>
      <w:r>
        <w:t>atribuirea</w:t>
      </w:r>
      <w:r>
        <w:rPr>
          <w:spacing w:val="21"/>
        </w:rPr>
        <w:t xml:space="preserve"> </w:t>
      </w:r>
      <w:r>
        <w:t>contractelor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achizi</w:t>
      </w:r>
      <w:r w:rsidR="00075E18">
        <w:t>ț</w:t>
      </w:r>
      <w:r>
        <w:t>ie</w:t>
      </w:r>
      <w:r>
        <w:rPr>
          <w:spacing w:val="23"/>
        </w:rPr>
        <w:t xml:space="preserve"> </w:t>
      </w:r>
      <w:r>
        <w:t>publică,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contractelor</w:t>
      </w:r>
      <w:r w:rsidR="00200619">
        <w:rPr>
          <w:spacing w:val="-2"/>
        </w:rPr>
        <w:t xml:space="preserve"> </w:t>
      </w:r>
      <w:r w:rsidR="00200619">
        <w:t xml:space="preserve">de concesiune de lucrări publice </w:t>
      </w:r>
      <w:r w:rsidR="00075E18">
        <w:t>ș</w:t>
      </w:r>
      <w:r w:rsidR="00200619">
        <w:t xml:space="preserve">i a contractelor de concesiune de servicii, cu modificările </w:t>
      </w:r>
      <w:r w:rsidR="00075E18">
        <w:t>ș</w:t>
      </w:r>
      <w:r w:rsidR="00200619">
        <w:t xml:space="preserve">i completările ulterioare, se aplică în mod corespunzător </w:t>
      </w:r>
      <w:r w:rsidR="00075E18">
        <w:t>ș</w:t>
      </w:r>
      <w:r w:rsidR="00200619">
        <w:t>i contractelor de finan</w:t>
      </w:r>
      <w:r w:rsidR="00075E18">
        <w:t>ț</w:t>
      </w:r>
      <w:r w:rsidR="00200619">
        <w:t>are nerambursabilă din fonduri publice.</w:t>
      </w:r>
    </w:p>
    <w:p w:rsidR="00200619" w:rsidRDefault="00200619" w:rsidP="00200619">
      <w:pPr>
        <w:pStyle w:val="BodyText"/>
        <w:spacing w:before="9"/>
        <w:ind w:left="0" w:firstLine="0"/>
        <w:jc w:val="left"/>
      </w:pPr>
    </w:p>
    <w:p w:rsidR="00AC32CB" w:rsidRDefault="00200619" w:rsidP="00200619">
      <w:pPr>
        <w:spacing w:before="1" w:line="235" w:lineRule="auto"/>
        <w:ind w:left="810" w:right="113" w:firstLine="228"/>
        <w:jc w:val="both"/>
        <w:rPr>
          <w:b/>
          <w:sz w:val="24"/>
        </w:rPr>
      </w:pPr>
      <w:r>
        <w:rPr>
          <w:b/>
          <w:sz w:val="24"/>
        </w:rPr>
        <w:t>CAPITOLUL VII - Procedura privind derularea contractului de finan</w:t>
      </w:r>
      <w:r w:rsidR="00075E18">
        <w:rPr>
          <w:b/>
          <w:sz w:val="24"/>
        </w:rPr>
        <w:t>ț</w:t>
      </w:r>
      <w:r>
        <w:rPr>
          <w:b/>
          <w:sz w:val="24"/>
        </w:rPr>
        <w:t xml:space="preserve">are </w:t>
      </w:r>
    </w:p>
    <w:p w:rsidR="00AC32CB" w:rsidRDefault="00AC32CB" w:rsidP="00AC32CB">
      <w:pPr>
        <w:spacing w:before="1" w:line="235" w:lineRule="auto"/>
        <w:ind w:left="810" w:right="113"/>
        <w:jc w:val="both"/>
        <w:rPr>
          <w:b/>
          <w:sz w:val="24"/>
        </w:rPr>
      </w:pPr>
    </w:p>
    <w:p w:rsidR="00200619" w:rsidRDefault="00200619" w:rsidP="00AC32CB">
      <w:pPr>
        <w:spacing w:before="1" w:line="235" w:lineRule="auto"/>
        <w:ind w:left="810" w:right="113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39.</w:t>
      </w:r>
      <w:r>
        <w:rPr>
          <w:b/>
          <w:spacing w:val="71"/>
          <w:sz w:val="24"/>
        </w:rPr>
        <w:t xml:space="preserve"> </w:t>
      </w:r>
      <w:r>
        <w:rPr>
          <w:sz w:val="24"/>
        </w:rPr>
        <w:t>Cheltuielile</w:t>
      </w:r>
      <w:r>
        <w:rPr>
          <w:spacing w:val="70"/>
          <w:sz w:val="24"/>
        </w:rPr>
        <w:t xml:space="preserve"> </w:t>
      </w:r>
      <w:r>
        <w:rPr>
          <w:sz w:val="24"/>
        </w:rPr>
        <w:t>eligibile</w:t>
      </w:r>
      <w:r>
        <w:rPr>
          <w:spacing w:val="70"/>
          <w:sz w:val="24"/>
        </w:rPr>
        <w:t xml:space="preserve"> </w:t>
      </w:r>
      <w:r>
        <w:rPr>
          <w:sz w:val="24"/>
        </w:rPr>
        <w:t>vor</w:t>
      </w:r>
      <w:r>
        <w:rPr>
          <w:spacing w:val="70"/>
          <w:sz w:val="24"/>
        </w:rPr>
        <w:t xml:space="preserve"> </w:t>
      </w:r>
      <w:r>
        <w:rPr>
          <w:sz w:val="24"/>
        </w:rPr>
        <w:t>putea</w:t>
      </w:r>
      <w:r>
        <w:rPr>
          <w:spacing w:val="70"/>
          <w:sz w:val="24"/>
        </w:rPr>
        <w:t xml:space="preserve"> </w:t>
      </w:r>
      <w:r>
        <w:rPr>
          <w:sz w:val="24"/>
        </w:rPr>
        <w:t>fi</w:t>
      </w:r>
      <w:r>
        <w:rPr>
          <w:spacing w:val="70"/>
          <w:sz w:val="24"/>
        </w:rPr>
        <w:t xml:space="preserve"> </w:t>
      </w:r>
      <w:r>
        <w:rPr>
          <w:sz w:val="24"/>
        </w:rPr>
        <w:t>finan</w:t>
      </w:r>
      <w:r w:rsidR="00075E18">
        <w:rPr>
          <w:sz w:val="24"/>
        </w:rPr>
        <w:t>ț</w:t>
      </w:r>
      <w:r>
        <w:rPr>
          <w:sz w:val="24"/>
        </w:rPr>
        <w:t>ate</w:t>
      </w:r>
      <w:r>
        <w:rPr>
          <w:spacing w:val="70"/>
          <w:sz w:val="24"/>
        </w:rPr>
        <w:t xml:space="preserve"> </w:t>
      </w:r>
      <w:r>
        <w:rPr>
          <w:sz w:val="24"/>
        </w:rPr>
        <w:t>în</w:t>
      </w:r>
      <w:r>
        <w:rPr>
          <w:spacing w:val="72"/>
          <w:sz w:val="24"/>
        </w:rPr>
        <w:t xml:space="preserve"> </w:t>
      </w:r>
      <w:r>
        <w:rPr>
          <w:sz w:val="24"/>
        </w:rPr>
        <w:t>baza</w:t>
      </w:r>
      <w:r>
        <w:rPr>
          <w:spacing w:val="69"/>
          <w:sz w:val="24"/>
        </w:rPr>
        <w:t xml:space="preserve"> </w:t>
      </w:r>
      <w:r>
        <w:rPr>
          <w:sz w:val="24"/>
        </w:rPr>
        <w:t>unui</w:t>
      </w:r>
      <w:r>
        <w:rPr>
          <w:spacing w:val="71"/>
          <w:sz w:val="24"/>
        </w:rPr>
        <w:t xml:space="preserve"> </w:t>
      </w:r>
      <w:r>
        <w:rPr>
          <w:sz w:val="24"/>
        </w:rPr>
        <w:t>contract</w:t>
      </w:r>
      <w:r>
        <w:rPr>
          <w:spacing w:val="72"/>
          <w:sz w:val="24"/>
        </w:rPr>
        <w:t xml:space="preserve"> </w:t>
      </w:r>
      <w:r>
        <w:rPr>
          <w:spacing w:val="-5"/>
          <w:sz w:val="24"/>
        </w:rPr>
        <w:t>de</w:t>
      </w:r>
    </w:p>
    <w:p w:rsidR="00200619" w:rsidRDefault="00200619" w:rsidP="00200619">
      <w:pPr>
        <w:pStyle w:val="BodyText"/>
        <w:spacing w:before="1"/>
        <w:ind w:right="114" w:firstLine="0"/>
      </w:pPr>
      <w:r>
        <w:t>finan</w:t>
      </w:r>
      <w:r w:rsidR="00075E18">
        <w:t>ț</w:t>
      </w:r>
      <w:r>
        <w:t xml:space="preserve">are nerambursabilă numai în măsura în care sunt justificate </w:t>
      </w:r>
      <w:r w:rsidR="00075E18">
        <w:t>ș</w:t>
      </w:r>
      <w:r>
        <w:t xml:space="preserve">i oportune </w:t>
      </w:r>
      <w:r w:rsidR="00075E18">
        <w:t>ș</w:t>
      </w:r>
      <w:r>
        <w:t>i au fost contractate în perioada executării contractului.</w:t>
      </w:r>
    </w:p>
    <w:p w:rsidR="00200619" w:rsidRDefault="00200619" w:rsidP="00200619">
      <w:pPr>
        <w:pStyle w:val="BodyText"/>
        <w:spacing w:before="3" w:line="237" w:lineRule="auto"/>
        <w:ind w:right="116"/>
      </w:pPr>
      <w:r>
        <w:rPr>
          <w:b/>
        </w:rPr>
        <w:t xml:space="preserve">Art. 40. </w:t>
      </w:r>
      <w:r>
        <w:t xml:space="preserve">Categoriile de cheltuieli eligibile </w:t>
      </w:r>
      <w:r w:rsidR="00075E18">
        <w:t>ș</w:t>
      </w:r>
      <w:r>
        <w:t xml:space="preserve">i neeligibile sunt cuprinse în </w:t>
      </w:r>
      <w:r w:rsidR="00075E18">
        <w:rPr>
          <w:b/>
        </w:rPr>
        <w:t>A</w:t>
      </w:r>
      <w:r w:rsidRPr="00AC32CB">
        <w:rPr>
          <w:b/>
        </w:rPr>
        <w:t>nexa nr. 6</w:t>
      </w:r>
      <w:r>
        <w:t xml:space="preserve"> la prezentul </w:t>
      </w:r>
      <w:r w:rsidR="00075E18">
        <w:t>R</w:t>
      </w:r>
      <w:r>
        <w:t>egulament.</w:t>
      </w:r>
    </w:p>
    <w:p w:rsidR="00200619" w:rsidRDefault="00200619" w:rsidP="00200619">
      <w:pPr>
        <w:pStyle w:val="BodyText"/>
        <w:spacing w:before="1"/>
        <w:ind w:right="114"/>
      </w:pPr>
      <w:r>
        <w:rPr>
          <w:b/>
        </w:rPr>
        <w:t xml:space="preserve">Art. 41. </w:t>
      </w:r>
      <w:r>
        <w:t>(1) Autoritatea finan</w:t>
      </w:r>
      <w:r w:rsidR="00075E18">
        <w:t>ț</w:t>
      </w:r>
      <w:r>
        <w:t xml:space="preserve">atoare </w:t>
      </w:r>
      <w:r w:rsidR="00075E18">
        <w:t>ș</w:t>
      </w:r>
      <w:r>
        <w:t>i beneficiarul pot stabili în contractul de finan</w:t>
      </w:r>
      <w:r w:rsidR="00075E18">
        <w:t>ț</w:t>
      </w:r>
      <w:r>
        <w:t>are nerambursabilă ca plă</w:t>
      </w:r>
      <w:r w:rsidR="00075E18">
        <w:t>ț</w:t>
      </w:r>
      <w:r>
        <w:t>ile către beneficiar să se fac</w:t>
      </w:r>
      <w:r w:rsidR="00075E18">
        <w:t>ă</w:t>
      </w:r>
      <w:r>
        <w:t xml:space="preserve"> în tran</w:t>
      </w:r>
      <w:r w:rsidR="00075E18">
        <w:t>ș</w:t>
      </w:r>
      <w:r>
        <w:t xml:space="preserve">e, în raport cu faza proiectului </w:t>
      </w:r>
      <w:r w:rsidR="00075E18">
        <w:t>ș</w:t>
      </w:r>
      <w:r>
        <w:t>i cheltuielile aferente, în func</w:t>
      </w:r>
      <w:r w:rsidR="00075E18">
        <w:t>ț</w:t>
      </w:r>
      <w:r>
        <w:t xml:space="preserve">ie de evaluarea posibilelor riscuri financiare, durata </w:t>
      </w:r>
      <w:r w:rsidR="00075E18">
        <w:t>ș</w:t>
      </w:r>
      <w:r>
        <w:t>i evolu</w:t>
      </w:r>
      <w:r w:rsidR="00075E18">
        <w:t>ț</w:t>
      </w:r>
      <w:r>
        <w:t>ia în timp a activită</w:t>
      </w:r>
      <w:r w:rsidR="00075E18">
        <w:t>ț</w:t>
      </w:r>
      <w:r>
        <w:t>ii finan</w:t>
      </w:r>
      <w:r w:rsidR="00075E18">
        <w:t>ț</w:t>
      </w:r>
      <w:r>
        <w:t xml:space="preserve">ate ori de costurile interne de organizare </w:t>
      </w:r>
      <w:r w:rsidR="00075E18">
        <w:t>ș</w:t>
      </w:r>
      <w:r>
        <w:t>i func</w:t>
      </w:r>
      <w:r w:rsidR="00075E18">
        <w:t>ț</w:t>
      </w:r>
      <w:r>
        <w:t>ionare ale beneficiarului.</w:t>
      </w:r>
    </w:p>
    <w:p w:rsidR="00200619" w:rsidRDefault="00200619" w:rsidP="00200619">
      <w:pPr>
        <w:pStyle w:val="BodyText"/>
        <w:ind w:right="114"/>
      </w:pPr>
      <w:r>
        <w:t>(2) În cazur</w:t>
      </w:r>
      <w:r w:rsidR="00075E18">
        <w:t>i justificate, în funcț</w:t>
      </w:r>
      <w:r>
        <w:t>ie de specificul proiectului finan</w:t>
      </w:r>
      <w:r w:rsidR="00075E18">
        <w:t>ța</w:t>
      </w:r>
      <w:r>
        <w:t>t, suma alocată din bugetul local va fi virată integral, la solicitarea beneficiarului cu aprobarea ordonatorului principal de credite.</w:t>
      </w:r>
    </w:p>
    <w:p w:rsidR="00200619" w:rsidRDefault="00200619" w:rsidP="00200619">
      <w:pPr>
        <w:pStyle w:val="BodyText"/>
        <w:ind w:right="114"/>
      </w:pPr>
      <w:r>
        <w:rPr>
          <w:b/>
        </w:rPr>
        <w:t xml:space="preserve">Art. 42. </w:t>
      </w:r>
      <w:r>
        <w:t>Finan</w:t>
      </w:r>
      <w:r w:rsidR="00075E18">
        <w:t>ț</w:t>
      </w:r>
      <w:r>
        <w:t>area pentru o transă aferentă unei etape următoare a programului sau proiectului se acordă numai după justificarea utilizării tran</w:t>
      </w:r>
      <w:r w:rsidR="00075E18">
        <w:t>ș</w:t>
      </w:r>
      <w:r>
        <w:t xml:space="preserve">ei anterioare prin depunerea rapoartelor intermediare </w:t>
      </w:r>
      <w:r w:rsidR="00075E18">
        <w:t>ș</w:t>
      </w:r>
      <w:r>
        <w:t>i a documentelor justificative.</w:t>
      </w:r>
    </w:p>
    <w:p w:rsidR="00200619" w:rsidRDefault="00200619" w:rsidP="00200619">
      <w:pPr>
        <w:pStyle w:val="BodyText"/>
        <w:spacing w:before="1"/>
        <w:ind w:right="111"/>
      </w:pPr>
      <w:r>
        <w:rPr>
          <w:b/>
        </w:rPr>
        <w:t xml:space="preserve">Art. 43. </w:t>
      </w:r>
      <w:r>
        <w:t>Atunci când, pentru îndeplinirea obliga</w:t>
      </w:r>
      <w:r w:rsidR="00075E18">
        <w:t>ț</w:t>
      </w:r>
      <w:r>
        <w:t>iilor contractuale, beneficiarul achizi</w:t>
      </w:r>
      <w:r w:rsidR="00075E18">
        <w:t>ț</w:t>
      </w:r>
      <w:r>
        <w:t>ionează, din fonduri publice nerambursabile, produse, lucrări sau servicii, procedura de achizi</w:t>
      </w:r>
      <w:r w:rsidR="00075E18">
        <w:t>ț</w:t>
      </w:r>
      <w:r>
        <w:t>ie este cea prevăzută de Ordonan</w:t>
      </w:r>
      <w:r w:rsidR="00075E18">
        <w:t>ț</w:t>
      </w:r>
      <w:r>
        <w:t>a de urgen</w:t>
      </w:r>
      <w:r w:rsidR="00075E18">
        <w:t>ț</w:t>
      </w:r>
      <w:r>
        <w:t>ă a Guvernului nr. 34/2006 privind atribuirea contractelor de achizi</w:t>
      </w:r>
      <w:r w:rsidR="00075E18">
        <w:t>ț</w:t>
      </w:r>
      <w:r>
        <w:t xml:space="preserve">ie publică, a contractelor de concesiune de lucrări publice </w:t>
      </w:r>
      <w:r w:rsidR="00075E18">
        <w:t>ș</w:t>
      </w:r>
      <w:r>
        <w:t>i a contractelor de concesiune de servicii, cu modificările si completările ulterioare.</w:t>
      </w:r>
    </w:p>
    <w:p w:rsidR="00200619" w:rsidRDefault="00200619" w:rsidP="00200619">
      <w:pPr>
        <w:pStyle w:val="BodyText"/>
        <w:ind w:left="0" w:firstLine="0"/>
        <w:jc w:val="left"/>
      </w:pPr>
    </w:p>
    <w:p w:rsidR="00200619" w:rsidRDefault="00200619" w:rsidP="00200619">
      <w:pPr>
        <w:pStyle w:val="Heading1"/>
        <w:ind w:left="2053"/>
        <w:jc w:val="left"/>
      </w:pPr>
      <w:r>
        <w:t>CAPITOLUL</w:t>
      </w:r>
      <w:r>
        <w:rPr>
          <w:spacing w:val="-4"/>
        </w:rPr>
        <w:t xml:space="preserve"> </w:t>
      </w:r>
      <w:r>
        <w:t>VIII -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raportare </w:t>
      </w:r>
      <w:r>
        <w:rPr>
          <w:b w:val="0"/>
        </w:rPr>
        <w:t>s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control</w:t>
      </w:r>
    </w:p>
    <w:p w:rsidR="00AC32CB" w:rsidRDefault="00AC32CB" w:rsidP="00200619">
      <w:pPr>
        <w:pStyle w:val="BodyText"/>
        <w:ind w:right="113"/>
        <w:rPr>
          <w:b/>
        </w:rPr>
      </w:pPr>
    </w:p>
    <w:p w:rsidR="00200619" w:rsidRDefault="00200619" w:rsidP="00200619">
      <w:pPr>
        <w:pStyle w:val="BodyText"/>
        <w:ind w:right="113"/>
      </w:pPr>
      <w:r>
        <w:rPr>
          <w:b/>
        </w:rPr>
        <w:t xml:space="preserve">Art. 44. </w:t>
      </w:r>
      <w:r w:rsidRPr="00AB368A">
        <w:t>(1)</w:t>
      </w:r>
      <w:r>
        <w:rPr>
          <w:b/>
        </w:rPr>
        <w:t xml:space="preserve"> </w:t>
      </w:r>
      <w:r>
        <w:t>Pe parcursul derulării contractului, solicitan</w:t>
      </w:r>
      <w:r w:rsidR="00AB368A">
        <w:t>ț</w:t>
      </w:r>
      <w:r>
        <w:t>ii care au primit finan</w:t>
      </w:r>
      <w:r w:rsidR="00AB368A">
        <w:t>ț</w:t>
      </w:r>
      <w:r>
        <w:t>are au obli</w:t>
      </w:r>
      <w:r w:rsidR="00AB368A">
        <w:t>gaț</w:t>
      </w:r>
      <w:r>
        <w:t xml:space="preserve">ia să prezinte Consiliului </w:t>
      </w:r>
      <w:r w:rsidR="00AB368A">
        <w:t>L</w:t>
      </w:r>
      <w:r>
        <w:t xml:space="preserve">ocal al </w:t>
      </w:r>
      <w:r w:rsidR="00AB368A">
        <w:t>M</w:t>
      </w:r>
      <w:r>
        <w:t>unicipiului Sfântu Gheorghe o raportare finală: depusă în termen de 15 zile de la încheierea activită</w:t>
      </w:r>
      <w:r w:rsidR="00AB368A">
        <w:t>ț</w:t>
      </w:r>
      <w:r>
        <w:t>ii, care va cuprinde obligatoriu justificarea cheltuielilor la nivelul întregului proiect cupri</w:t>
      </w:r>
      <w:r w:rsidR="00AC32CB">
        <w:t>n</w:t>
      </w:r>
      <w:r>
        <w:t>zând atât finan</w:t>
      </w:r>
      <w:r w:rsidR="00AB368A">
        <w:t>ț</w:t>
      </w:r>
      <w:r>
        <w:t xml:space="preserve">area proprie cât </w:t>
      </w:r>
      <w:r w:rsidR="00AB368A">
        <w:t>ș</w:t>
      </w:r>
      <w:r>
        <w:t>i contribu</w:t>
      </w:r>
      <w:r w:rsidR="00AB368A">
        <w:t>ț</w:t>
      </w:r>
      <w:r>
        <w:t>ia autorit</w:t>
      </w:r>
      <w:r w:rsidR="00AC32CB">
        <w:t>ă</w:t>
      </w:r>
      <w:r w:rsidR="00AB368A">
        <w:t>ț</w:t>
      </w:r>
      <w:r>
        <w:t>ii finan</w:t>
      </w:r>
      <w:r w:rsidR="00AB368A">
        <w:t>ț</w:t>
      </w:r>
      <w:r>
        <w:t>atoare.</w:t>
      </w:r>
    </w:p>
    <w:p w:rsidR="00200619" w:rsidRDefault="00200619" w:rsidP="00200619">
      <w:pPr>
        <w:pStyle w:val="ListParagraph"/>
        <w:numPr>
          <w:ilvl w:val="0"/>
          <w:numId w:val="9"/>
        </w:numPr>
        <w:tabs>
          <w:tab w:val="left" w:pos="1160"/>
        </w:tabs>
        <w:spacing w:before="1"/>
        <w:ind w:right="109" w:firstLine="707"/>
        <w:rPr>
          <w:sz w:val="24"/>
        </w:rPr>
      </w:pPr>
      <w:r>
        <w:rPr>
          <w:sz w:val="24"/>
        </w:rPr>
        <w:t xml:space="preserve">Raportarea va fi întocmită în conformitate cu </w:t>
      </w:r>
      <w:r w:rsidR="00AB368A">
        <w:rPr>
          <w:b/>
          <w:sz w:val="24"/>
        </w:rPr>
        <w:t>A</w:t>
      </w:r>
      <w:r w:rsidRPr="00AC32CB">
        <w:rPr>
          <w:b/>
          <w:sz w:val="24"/>
        </w:rPr>
        <w:t>nexa nr. 4</w:t>
      </w:r>
      <w:r>
        <w:rPr>
          <w:sz w:val="24"/>
        </w:rPr>
        <w:t xml:space="preserve"> la </w:t>
      </w:r>
      <w:r w:rsidR="00AC32CB">
        <w:rPr>
          <w:sz w:val="24"/>
        </w:rPr>
        <w:t>R</w:t>
      </w:r>
      <w:r w:rsidR="00AB368A">
        <w:rPr>
          <w:sz w:val="24"/>
        </w:rPr>
        <w:t>egulament ș</w:t>
      </w:r>
      <w:r>
        <w:rPr>
          <w:sz w:val="24"/>
        </w:rPr>
        <w:t>i va fi depusă pe suport de hârtie, în dosar încopciat, pe care se specifică numele organiza</w:t>
      </w:r>
      <w:r w:rsidR="00AB368A">
        <w:rPr>
          <w:sz w:val="24"/>
        </w:rPr>
        <w:t>ț</w:t>
      </w:r>
      <w:r>
        <w:rPr>
          <w:sz w:val="24"/>
        </w:rPr>
        <w:t>iei precum si nr. de file con</w:t>
      </w:r>
      <w:r w:rsidR="00AB368A">
        <w:rPr>
          <w:sz w:val="24"/>
        </w:rPr>
        <w:t>ț</w:t>
      </w:r>
      <w:r>
        <w:rPr>
          <w:sz w:val="24"/>
        </w:rPr>
        <w:t>inute (fiecare pagină a dosarului va fi numerotată). Raportarea va fi înso</w:t>
      </w:r>
      <w:r w:rsidR="00AB368A">
        <w:rPr>
          <w:sz w:val="24"/>
        </w:rPr>
        <w:t>ț</w:t>
      </w:r>
      <w:r>
        <w:rPr>
          <w:sz w:val="24"/>
        </w:rPr>
        <w:t>ită de documentele justificative pentru cheltuielile efectuate.</w:t>
      </w:r>
    </w:p>
    <w:p w:rsidR="00200619" w:rsidRDefault="00200619" w:rsidP="00200619">
      <w:pPr>
        <w:pStyle w:val="ListParagraph"/>
        <w:numPr>
          <w:ilvl w:val="0"/>
          <w:numId w:val="9"/>
        </w:numPr>
        <w:tabs>
          <w:tab w:val="left" w:pos="1148"/>
        </w:tabs>
        <w:ind w:right="114" w:firstLine="707"/>
        <w:rPr>
          <w:sz w:val="24"/>
        </w:rPr>
      </w:pPr>
      <w:r>
        <w:rPr>
          <w:sz w:val="24"/>
        </w:rPr>
        <w:t>Raportarea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depusă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Biroul</w:t>
      </w:r>
      <w:r>
        <w:rPr>
          <w:spacing w:val="-1"/>
          <w:sz w:val="24"/>
        </w:rPr>
        <w:t xml:space="preserve"> </w:t>
      </w:r>
      <w:r>
        <w:rPr>
          <w:sz w:val="24"/>
        </w:rPr>
        <w:t>Rela</w:t>
      </w:r>
      <w:r w:rsidR="00AB368A">
        <w:rPr>
          <w:sz w:val="24"/>
        </w:rPr>
        <w:t>ț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Publicul, Informa</w:t>
      </w:r>
      <w:r w:rsidR="00AB368A">
        <w:rPr>
          <w:sz w:val="24"/>
        </w:rPr>
        <w:t>ț</w:t>
      </w:r>
      <w:r>
        <w:rPr>
          <w:sz w:val="24"/>
        </w:rPr>
        <w:t>ii</w:t>
      </w:r>
      <w:r w:rsidR="00AB368A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Registratură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din cadrul Primăriei </w:t>
      </w:r>
      <w:r w:rsidR="00AB368A">
        <w:rPr>
          <w:sz w:val="24"/>
        </w:rPr>
        <w:t>M</w:t>
      </w:r>
      <w:r>
        <w:rPr>
          <w:sz w:val="24"/>
        </w:rPr>
        <w:t>unicipiului Sfântu Gheorghe cu adresa de înaintare.</w:t>
      </w:r>
    </w:p>
    <w:p w:rsidR="00200619" w:rsidRDefault="00200619" w:rsidP="00200619">
      <w:pPr>
        <w:pStyle w:val="BodyText"/>
        <w:ind w:right="113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 xml:space="preserve">45. </w:t>
      </w:r>
      <w:r>
        <w:t>Comisia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AB368A">
        <w:t>e</w:t>
      </w:r>
      <w:r>
        <w:t xml:space="preserve">valuare </w:t>
      </w:r>
      <w:r w:rsidR="00AB368A">
        <w:t>ș</w:t>
      </w:r>
      <w:r>
        <w:t xml:space="preserve">i </w:t>
      </w:r>
      <w:r w:rsidR="00AB368A">
        <w:t>s</w:t>
      </w:r>
      <w:r>
        <w:t>elec</w:t>
      </w:r>
      <w:r w:rsidR="00AB368A">
        <w:t>ț</w:t>
      </w:r>
      <w:r>
        <w:t>ie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stabili dura</w:t>
      </w:r>
      <w:r w:rsidR="00AB368A">
        <w:t>ta</w:t>
      </w:r>
      <w:r>
        <w:t xml:space="preserve"> contractelor</w:t>
      </w:r>
      <w:r>
        <w:rPr>
          <w:spacing w:val="-1"/>
        </w:rPr>
        <w:t xml:space="preserve"> </w:t>
      </w:r>
      <w:r>
        <w:t>de finan</w:t>
      </w:r>
      <w:r w:rsidR="00AB368A">
        <w:t>ț</w:t>
      </w:r>
      <w:r>
        <w:t>are astfel încât să asigure derularea proce</w:t>
      </w:r>
      <w:r w:rsidR="00AB368A">
        <w:t>deului</w:t>
      </w:r>
      <w:r>
        <w:t xml:space="preserve"> de finan</w:t>
      </w:r>
      <w:r w:rsidR="00AB368A">
        <w:t>ț</w:t>
      </w:r>
      <w:r>
        <w:t xml:space="preserve">are a contractului </w:t>
      </w:r>
      <w:r w:rsidR="00AB368A">
        <w:t>ș</w:t>
      </w:r>
      <w:r>
        <w:t>i de decontare a ultimei tran</w:t>
      </w:r>
      <w:r w:rsidR="00AB368A">
        <w:t>ș</w:t>
      </w:r>
      <w:r>
        <w:t>e în anul calendaristic în care s-a acordat finan</w:t>
      </w:r>
      <w:r w:rsidR="00AB368A">
        <w:t>ț</w:t>
      </w:r>
      <w:r>
        <w:t>area, nu mai târziu de 20 decembrie a anului în curs.</w:t>
      </w:r>
    </w:p>
    <w:p w:rsidR="00200619" w:rsidRPr="00AC32CB" w:rsidRDefault="00200619" w:rsidP="00AC32CB">
      <w:pPr>
        <w:pStyle w:val="BodyText"/>
        <w:ind w:right="678"/>
        <w:rPr>
          <w:spacing w:val="-2"/>
        </w:rPr>
      </w:pPr>
      <w:r w:rsidRPr="00AC32CB">
        <w:rPr>
          <w:b/>
        </w:rPr>
        <w:t>Art.</w:t>
      </w:r>
      <w:r w:rsidRPr="00AC32CB">
        <w:rPr>
          <w:b/>
          <w:spacing w:val="-4"/>
        </w:rPr>
        <w:t xml:space="preserve"> </w:t>
      </w:r>
      <w:r w:rsidRPr="00AC32CB">
        <w:rPr>
          <w:b/>
        </w:rPr>
        <w:t>46.</w:t>
      </w:r>
      <w:r w:rsidRPr="00AC32CB">
        <w:rPr>
          <w:b/>
          <w:spacing w:val="-4"/>
        </w:rPr>
        <w:t xml:space="preserve"> </w:t>
      </w:r>
      <w:r w:rsidRPr="00AC32CB">
        <w:t>Pentru</w:t>
      </w:r>
      <w:r w:rsidRPr="00AC32CB">
        <w:rPr>
          <w:spacing w:val="-4"/>
        </w:rPr>
        <w:t xml:space="preserve"> </w:t>
      </w:r>
      <w:r w:rsidRPr="00AC32CB">
        <w:t>justificarea</w:t>
      </w:r>
      <w:r w:rsidRPr="00AC32CB">
        <w:rPr>
          <w:spacing w:val="-5"/>
        </w:rPr>
        <w:t xml:space="preserve"> </w:t>
      </w:r>
      <w:r w:rsidRPr="00AC32CB">
        <w:t>cheltuielilor</w:t>
      </w:r>
      <w:r w:rsidRPr="00AC32CB">
        <w:rPr>
          <w:spacing w:val="-4"/>
        </w:rPr>
        <w:t xml:space="preserve"> </w:t>
      </w:r>
      <w:r w:rsidRPr="00AC32CB">
        <w:t>efectuate,</w:t>
      </w:r>
      <w:r w:rsidRPr="00AC32CB">
        <w:rPr>
          <w:spacing w:val="-3"/>
        </w:rPr>
        <w:t xml:space="preserve"> </w:t>
      </w:r>
      <w:r w:rsidRPr="00AC32CB">
        <w:t>se</w:t>
      </w:r>
      <w:r w:rsidRPr="00AC32CB">
        <w:rPr>
          <w:spacing w:val="-5"/>
        </w:rPr>
        <w:t xml:space="preserve"> </w:t>
      </w:r>
      <w:r w:rsidRPr="00AC32CB">
        <w:t>vor</w:t>
      </w:r>
      <w:r w:rsidRPr="00AC32CB">
        <w:rPr>
          <w:spacing w:val="-4"/>
        </w:rPr>
        <w:t xml:space="preserve"> </w:t>
      </w:r>
      <w:r w:rsidRPr="00AC32CB">
        <w:t>prezenta</w:t>
      </w:r>
      <w:r w:rsidRPr="00AC32CB">
        <w:rPr>
          <w:spacing w:val="-4"/>
        </w:rPr>
        <w:t xml:space="preserve"> </w:t>
      </w:r>
      <w:r w:rsidRPr="00AC32CB">
        <w:t xml:space="preserve">următoarele </w:t>
      </w:r>
      <w:r w:rsidRPr="00AC32CB">
        <w:rPr>
          <w:spacing w:val="-2"/>
        </w:rPr>
        <w:t>documente:</w:t>
      </w:r>
    </w:p>
    <w:p w:rsidR="00200619" w:rsidRPr="00AC32CB" w:rsidRDefault="00200619" w:rsidP="00AC32CB">
      <w:pPr>
        <w:pStyle w:val="ListParagraph"/>
        <w:ind w:left="0" w:firstLine="720"/>
        <w:rPr>
          <w:sz w:val="24"/>
          <w:szCs w:val="24"/>
        </w:rPr>
      </w:pPr>
      <w:r w:rsidRPr="00AC32CB">
        <w:rPr>
          <w:sz w:val="24"/>
          <w:szCs w:val="24"/>
        </w:rPr>
        <w:t xml:space="preserve">- pentru decontarea cheltuielilor administrative și a cheltuielilor ocazionate de achiziționarea de bunuri și servicii: factură fiscală însoțită de chitanță, bon fiscal și registru de casă/ordin de plată însoțit cu extras de cont; </w:t>
      </w:r>
    </w:p>
    <w:p w:rsidR="00200619" w:rsidRPr="00AC32CB" w:rsidRDefault="00200619" w:rsidP="00AC32CB">
      <w:pPr>
        <w:pStyle w:val="ListParagraph"/>
        <w:ind w:left="0" w:firstLine="720"/>
        <w:rPr>
          <w:sz w:val="24"/>
          <w:szCs w:val="24"/>
        </w:rPr>
      </w:pPr>
      <w:r w:rsidRPr="00AC32CB">
        <w:rPr>
          <w:sz w:val="24"/>
          <w:szCs w:val="24"/>
        </w:rPr>
        <w:t xml:space="preserve">- pentru decontarea cheltuielilor de închiriere: contract de închiriere, factură fiscală, chitanță, dispoziție de plată, registru de casă/ordin de plată, extras de cont; </w:t>
      </w:r>
    </w:p>
    <w:p w:rsidR="00200619" w:rsidRPr="00AC32CB" w:rsidRDefault="00200619" w:rsidP="00AC32CB">
      <w:pPr>
        <w:pStyle w:val="ListParagraph"/>
        <w:ind w:left="0" w:firstLine="720"/>
        <w:rPr>
          <w:sz w:val="24"/>
          <w:szCs w:val="24"/>
        </w:rPr>
      </w:pPr>
      <w:r w:rsidRPr="00AC32CB">
        <w:rPr>
          <w:sz w:val="24"/>
          <w:szCs w:val="24"/>
        </w:rPr>
        <w:t>- pentru decontarea cheltuielilor privind onorariile, consultanță de specialitate, fond premiere: contracte de muncă cu timp par</w:t>
      </w:r>
      <w:r w:rsidR="00AB368A">
        <w:rPr>
          <w:sz w:val="24"/>
          <w:szCs w:val="24"/>
        </w:rPr>
        <w:t>ț</w:t>
      </w:r>
      <w:r w:rsidRPr="00AC32CB">
        <w:rPr>
          <w:sz w:val="24"/>
          <w:szCs w:val="24"/>
        </w:rPr>
        <w:t xml:space="preserve">ial, contract de drepturi de autor, contract de colaborare, document justificativ privind existența obligației de plată, factură fiscală (unde e cazul), stat de plată, dispoziție de plată, registru de casă/ordin de plată, extras de cont/stat de plată semnat de reprezentanții legali ai beneficiarului, documentul viramentului impozitului pe venit; </w:t>
      </w:r>
    </w:p>
    <w:p w:rsidR="00200619" w:rsidRPr="00AC32CB" w:rsidRDefault="00200619" w:rsidP="00AC32CB">
      <w:pPr>
        <w:pStyle w:val="ListParagraph"/>
        <w:ind w:left="0" w:firstLine="720"/>
        <w:rPr>
          <w:sz w:val="24"/>
          <w:szCs w:val="24"/>
        </w:rPr>
      </w:pPr>
      <w:r w:rsidRPr="00AC32CB">
        <w:rPr>
          <w:sz w:val="24"/>
          <w:szCs w:val="24"/>
          <w:lang w:val="hu-HU"/>
        </w:rPr>
        <w:t xml:space="preserve">- </w:t>
      </w:r>
      <w:r w:rsidRPr="00AC32CB">
        <w:rPr>
          <w:sz w:val="24"/>
          <w:szCs w:val="24"/>
        </w:rPr>
        <w:t>pentru justificarea cheltuielilor de transport: bilete și abonamente de transport, facturi, închirieri mijloace de transport, bonuri de benzină însoțite de foi de parcurs, dispoziție de plată, registru de casă/ordin de plată, extras de cont, contract de comodat, ordin de delegare, copie talon;</w:t>
      </w:r>
    </w:p>
    <w:p w:rsidR="00200619" w:rsidRPr="00AC32CB" w:rsidRDefault="00200619" w:rsidP="00AC32CB">
      <w:pPr>
        <w:pStyle w:val="ListParagraph"/>
        <w:ind w:left="0" w:firstLine="720"/>
        <w:rPr>
          <w:sz w:val="24"/>
          <w:szCs w:val="24"/>
        </w:rPr>
      </w:pPr>
      <w:r w:rsidRPr="00AC32CB">
        <w:rPr>
          <w:sz w:val="24"/>
          <w:szCs w:val="24"/>
        </w:rPr>
        <w:t>- pentru justificarea cheltuielilor de cazare și masă: factură, chitanță, registru de casă/ordin de plată, extras de cont, diagrama de cazare/ listă participanți, notă de plată/meniu, în cazul în care cazarea este superioară celei de 3 stele, se decontează numai 50% din tariful de cazare perceput;</w:t>
      </w:r>
    </w:p>
    <w:p w:rsidR="00200619" w:rsidRPr="00AC32CB" w:rsidRDefault="00200619" w:rsidP="00AC32CB">
      <w:pPr>
        <w:pStyle w:val="ListParagraph"/>
        <w:ind w:left="0" w:firstLine="720"/>
        <w:rPr>
          <w:sz w:val="24"/>
          <w:szCs w:val="24"/>
        </w:rPr>
      </w:pPr>
      <w:r w:rsidRPr="00AC32CB">
        <w:rPr>
          <w:sz w:val="24"/>
          <w:szCs w:val="24"/>
        </w:rPr>
        <w:t>- pentru decontarea serviciilor: contract de prestări servicii, factură fiscală însoțită de chitanță, registru de casă/ordin de plată însoțită cu extras de cont;</w:t>
      </w:r>
    </w:p>
    <w:p w:rsidR="00200619" w:rsidRPr="00AC32CB" w:rsidRDefault="00200619" w:rsidP="00AC32CB">
      <w:pPr>
        <w:pStyle w:val="ListParagraph"/>
        <w:ind w:left="0" w:firstLine="720"/>
        <w:rPr>
          <w:sz w:val="24"/>
          <w:szCs w:val="24"/>
        </w:rPr>
      </w:pPr>
      <w:r w:rsidRPr="00AC32CB">
        <w:rPr>
          <w:sz w:val="24"/>
          <w:szCs w:val="24"/>
        </w:rPr>
        <w:t>- pentru decontarea cheltuielilor consumabile, echipamente, tipărituri, publicitate: factură fiscală însoțită de chitanță/bon fiscal, registru de casă/ordin de plată însoțit cu extras de cont;</w:t>
      </w:r>
    </w:p>
    <w:p w:rsidR="00200619" w:rsidRPr="00AC32CB" w:rsidRDefault="00200619" w:rsidP="00AC32CB">
      <w:pPr>
        <w:pStyle w:val="ListParagraph"/>
        <w:ind w:left="0" w:firstLine="720"/>
        <w:rPr>
          <w:sz w:val="24"/>
          <w:szCs w:val="24"/>
        </w:rPr>
      </w:pPr>
      <w:r w:rsidRPr="00AC32CB">
        <w:rPr>
          <w:sz w:val="24"/>
          <w:szCs w:val="24"/>
        </w:rPr>
        <w:t>- pentru decontarea care se înscriu în categori</w:t>
      </w:r>
      <w:r w:rsidR="00AB368A">
        <w:rPr>
          <w:sz w:val="24"/>
          <w:szCs w:val="24"/>
        </w:rPr>
        <w:t>a alte cheltuieli: orice documen</w:t>
      </w:r>
      <w:r w:rsidRPr="00AC32CB">
        <w:rPr>
          <w:sz w:val="24"/>
          <w:szCs w:val="24"/>
        </w:rPr>
        <w:t xml:space="preserve">t fiscal care corespunde legislației aflate în vigoare. </w:t>
      </w:r>
    </w:p>
    <w:p w:rsidR="00200619" w:rsidRPr="00AC32CB" w:rsidRDefault="00200619" w:rsidP="00AC32CB">
      <w:pPr>
        <w:pStyle w:val="BodyText"/>
        <w:ind w:right="113"/>
      </w:pPr>
      <w:r w:rsidRPr="00AC32CB">
        <w:rPr>
          <w:b/>
        </w:rPr>
        <w:t xml:space="preserve">Art. 47. </w:t>
      </w:r>
      <w:r w:rsidRPr="00AC32CB">
        <w:t>Autoritatea finan</w:t>
      </w:r>
      <w:r w:rsidR="00AB368A">
        <w:t>ț</w:t>
      </w:r>
      <w:r w:rsidRPr="00AC32CB">
        <w:t>atoare î</w:t>
      </w:r>
      <w:r w:rsidR="00AB368A">
        <w:t>ș</w:t>
      </w:r>
      <w:r w:rsidRPr="00AC32CB">
        <w:t>i rezervă dreptul de a face verificări, atât în perioada derulării contractului de finan</w:t>
      </w:r>
      <w:r w:rsidR="00AB368A">
        <w:t>ț</w:t>
      </w:r>
      <w:r w:rsidRPr="00AC32CB">
        <w:t xml:space="preserve">are nerambursabilă, cât </w:t>
      </w:r>
      <w:r w:rsidR="00AB368A">
        <w:t>ș</w:t>
      </w:r>
      <w:r w:rsidRPr="00AC32CB">
        <w:t>i ulterior validării raportului final, dar nu mai târziu de 3 luni de la data validă</w:t>
      </w:r>
      <w:r w:rsidR="00AC32CB">
        <w:t>r</w:t>
      </w:r>
      <w:r w:rsidRPr="00AC32CB">
        <w:t>ii.</w:t>
      </w:r>
    </w:p>
    <w:p w:rsidR="00200619" w:rsidRPr="00AC32CB" w:rsidRDefault="00200619" w:rsidP="00AC32CB">
      <w:pPr>
        <w:pStyle w:val="BodyText"/>
        <w:ind w:right="113"/>
      </w:pPr>
      <w:r w:rsidRPr="00AC32CB">
        <w:rPr>
          <w:b/>
        </w:rPr>
        <w:t xml:space="preserve">Art. 48. </w:t>
      </w:r>
      <w:r w:rsidRPr="00AC32CB">
        <w:t>Contractele de finan</w:t>
      </w:r>
      <w:r w:rsidR="00AB368A">
        <w:t>ț</w:t>
      </w:r>
      <w:r w:rsidRPr="00AC32CB">
        <w:t>are nerambursabile vor prevedea, sub sanc</w:t>
      </w:r>
      <w:r w:rsidR="00AB368A">
        <w:t>ț</w:t>
      </w:r>
      <w:r w:rsidRPr="00AC32CB">
        <w:t xml:space="preserve">iunea </w:t>
      </w:r>
      <w:r w:rsidRPr="00AC32CB">
        <w:lastRenderedPageBreak/>
        <w:t>nulită</w:t>
      </w:r>
      <w:r w:rsidR="00AB368A">
        <w:t>ț</w:t>
      </w:r>
      <w:r w:rsidRPr="00AC32CB">
        <w:t>ii, calitatea Cur</w:t>
      </w:r>
      <w:r w:rsidR="00AB368A">
        <w:t>ț</w:t>
      </w:r>
      <w:r w:rsidRPr="00AC32CB">
        <w:t>ii de Conturi de a exercita controlul financiar asupra derulării activită</w:t>
      </w:r>
      <w:r w:rsidR="00AB368A">
        <w:t>ți</w:t>
      </w:r>
      <w:r w:rsidRPr="00AC32CB">
        <w:t>i nonprofit finan</w:t>
      </w:r>
      <w:r w:rsidR="00AB368A">
        <w:t>ț</w:t>
      </w:r>
      <w:r w:rsidRPr="00AC32CB">
        <w:t>ate din fondurile publice.</w:t>
      </w:r>
    </w:p>
    <w:p w:rsidR="00200619" w:rsidRDefault="00200619" w:rsidP="00AC32CB">
      <w:pPr>
        <w:pStyle w:val="BodyText"/>
        <w:ind w:right="114"/>
      </w:pPr>
      <w:r w:rsidRPr="00AC32CB">
        <w:rPr>
          <w:b/>
        </w:rPr>
        <w:t xml:space="preserve">Art. 49. </w:t>
      </w:r>
      <w:r w:rsidRPr="00AC32CB">
        <w:t>Regimul de gestionare a sumelor finan</w:t>
      </w:r>
      <w:r w:rsidR="00AB368A">
        <w:t>ț</w:t>
      </w:r>
      <w:r w:rsidRPr="00AC32CB">
        <w:t xml:space="preserve">ate </w:t>
      </w:r>
      <w:r w:rsidR="00AB368A">
        <w:t>ș</w:t>
      </w:r>
      <w:r w:rsidRPr="00AC32CB">
        <w:t>i controlul financiar se realizează în condi</w:t>
      </w:r>
      <w:r w:rsidR="00AB368A">
        <w:t>ț</w:t>
      </w:r>
      <w:r w:rsidRPr="00AC32CB">
        <w:t>iile legii. Auditarea sumelor utilizate se va face de către compartimentele de specialitate/auditorii independen</w:t>
      </w:r>
      <w:r w:rsidR="00AB368A">
        <w:t>ț</w:t>
      </w:r>
      <w:r w:rsidRPr="00AC32CB">
        <w:t>i/comisii de e</w:t>
      </w:r>
      <w:r w:rsidR="00AC32CB">
        <w:t>valuare. Dosarul complet con</w:t>
      </w:r>
      <w:r w:rsidR="00AB368A">
        <w:t>ț</w:t>
      </w:r>
      <w:r w:rsidR="00AC32CB">
        <w:t>in</w:t>
      </w:r>
      <w:r w:rsidRPr="00AC32CB">
        <w:t>ând raportul</w:t>
      </w:r>
      <w:r>
        <w:t xml:space="preserve"> final al proiectului trebuie păstrat timp de cinci ani în arhiva </w:t>
      </w:r>
      <w:proofErr w:type="spellStart"/>
      <w:r>
        <w:t>aplicantului</w:t>
      </w:r>
      <w:proofErr w:type="spellEnd"/>
      <w:r>
        <w:t xml:space="preserve"> pentru un eventual audit ulterior.</w:t>
      </w:r>
    </w:p>
    <w:p w:rsidR="00200619" w:rsidRDefault="00200619" w:rsidP="00200619">
      <w:pPr>
        <w:pStyle w:val="BodyText"/>
        <w:spacing w:before="4"/>
        <w:ind w:left="0" w:firstLine="0"/>
        <w:jc w:val="left"/>
      </w:pPr>
    </w:p>
    <w:p w:rsidR="00200619" w:rsidRDefault="00200619" w:rsidP="00200619">
      <w:pPr>
        <w:pStyle w:val="Heading1"/>
        <w:spacing w:line="274" w:lineRule="exact"/>
        <w:ind w:right="13"/>
      </w:pPr>
      <w:r>
        <w:t>CAPITOLUL</w:t>
      </w:r>
      <w:r>
        <w:rPr>
          <w:spacing w:val="-1"/>
        </w:rPr>
        <w:t xml:space="preserve"> </w:t>
      </w:r>
      <w:r>
        <w:t>IX.</w:t>
      </w:r>
      <w:r>
        <w:rPr>
          <w:spacing w:val="-1"/>
        </w:rPr>
        <w:t xml:space="preserve"> </w:t>
      </w:r>
      <w:r>
        <w:rPr>
          <w:spacing w:val="-2"/>
        </w:rPr>
        <w:t>Sanc</w:t>
      </w:r>
      <w:r w:rsidR="00AB368A">
        <w:rPr>
          <w:spacing w:val="-2"/>
        </w:rPr>
        <w:t>ț</w:t>
      </w:r>
      <w:r>
        <w:rPr>
          <w:spacing w:val="-2"/>
        </w:rPr>
        <w:t>iuni</w:t>
      </w:r>
    </w:p>
    <w:p w:rsidR="00AC32CB" w:rsidRDefault="00AC32CB" w:rsidP="00200619">
      <w:pPr>
        <w:pStyle w:val="BodyText"/>
        <w:ind w:right="111"/>
        <w:rPr>
          <w:b/>
        </w:rPr>
      </w:pPr>
    </w:p>
    <w:p w:rsidR="00200619" w:rsidRDefault="00200619" w:rsidP="00200619">
      <w:pPr>
        <w:pStyle w:val="BodyText"/>
        <w:ind w:right="111"/>
      </w:pPr>
      <w:r>
        <w:rPr>
          <w:b/>
        </w:rPr>
        <w:t xml:space="preserve">Art. 50. </w:t>
      </w:r>
      <w:r>
        <w:t>Contractele de finan</w:t>
      </w:r>
      <w:r w:rsidR="00901790">
        <w:t>ț</w:t>
      </w:r>
      <w:r>
        <w:t>are pot fi reziliate de plin drept, fără a fi necesară interven</w:t>
      </w:r>
      <w:r w:rsidR="00901790">
        <w:t>ț</w:t>
      </w:r>
      <w:r>
        <w:t>ia instan</w:t>
      </w:r>
      <w:r w:rsidR="00901790">
        <w:t>ț</w:t>
      </w:r>
      <w:r>
        <w:t>ei de judecată, în termen de 10 zile calendaristice de la data primirii notificării prin care păr</w:t>
      </w:r>
      <w:r w:rsidR="00901790">
        <w:t>ț</w:t>
      </w:r>
      <w:r>
        <w:t>ii în culpă i s-a adus la cuno</w:t>
      </w:r>
      <w:r w:rsidR="00901790">
        <w:t>ș</w:t>
      </w:r>
      <w:r>
        <w:t>tin</w:t>
      </w:r>
      <w:r w:rsidR="00901790">
        <w:t>ț</w:t>
      </w:r>
      <w:r>
        <w:t xml:space="preserve">ă că nu </w:t>
      </w:r>
      <w:r w:rsidR="00901790">
        <w:t>ș</w:t>
      </w:r>
      <w:r>
        <w:t>i-a îndeplinit obliga</w:t>
      </w:r>
      <w:r w:rsidR="00901790">
        <w:t>ți</w:t>
      </w:r>
      <w:r>
        <w:t>ile contractuale. Notificarea va putea fi comunicată în termen de 10 zile calendaristice de la data constatării neîndeplinirii sau îndeplinirii necorespunzătoare a uneia sau mai multor obliga</w:t>
      </w:r>
      <w:r w:rsidR="00901790">
        <w:t>ț</w:t>
      </w:r>
      <w:r>
        <w:t>ii contractuale.</w:t>
      </w:r>
    </w:p>
    <w:p w:rsidR="00200619" w:rsidRDefault="00200619" w:rsidP="00200619">
      <w:pPr>
        <w:pStyle w:val="BodyText"/>
        <w:ind w:right="113"/>
      </w:pPr>
      <w:r>
        <w:rPr>
          <w:b/>
        </w:rPr>
        <w:t xml:space="preserve">Art. 51. </w:t>
      </w:r>
      <w:r>
        <w:t>În cazul rezilierii contractului ca urmare a neîndeplinirii clauzelor contractuale, beneficiarul finan</w:t>
      </w:r>
      <w:r w:rsidR="00901790">
        <w:t>ț</w:t>
      </w:r>
      <w:r>
        <w:t>ării este obligat în termen de 15 zile să returneze ordonatorului principal de credite sumele primite, cu care se reîntregesc creditele bugetare ale acestuia, în vederea finan</w:t>
      </w:r>
      <w:r w:rsidR="00901790">
        <w:t>ț</w:t>
      </w:r>
      <w:r>
        <w:t xml:space="preserve">ării altor programe </w:t>
      </w:r>
      <w:r w:rsidR="00901790">
        <w:t>ț</w:t>
      </w:r>
      <w:r>
        <w:t>i proiecte de interes public.</w:t>
      </w:r>
    </w:p>
    <w:p w:rsidR="00200619" w:rsidRDefault="00200619" w:rsidP="00200619">
      <w:pPr>
        <w:pStyle w:val="BodyText"/>
        <w:ind w:right="112"/>
      </w:pPr>
      <w:r>
        <w:rPr>
          <w:b/>
        </w:rPr>
        <w:t xml:space="preserve">Art. 52. </w:t>
      </w:r>
      <w:r>
        <w:t>Pentru sumele restituite ca urmare a rezilierii contractului beneficiarii finan</w:t>
      </w:r>
      <w:r w:rsidR="00901790">
        <w:t>ț</w:t>
      </w:r>
      <w:r>
        <w:t xml:space="preserve">ării datorează dobânzi </w:t>
      </w:r>
      <w:r w:rsidR="00901790">
        <w:t>ș</w:t>
      </w:r>
      <w:r>
        <w:t>i penalită</w:t>
      </w:r>
      <w:r w:rsidR="00901790">
        <w:t>ț</w:t>
      </w:r>
      <w:r>
        <w:t>i de întârziere, conform legisla</w:t>
      </w:r>
      <w:r w:rsidR="00901790">
        <w:t>ț</w:t>
      </w:r>
      <w:r>
        <w:t>iei privind</w:t>
      </w:r>
      <w:r>
        <w:rPr>
          <w:spacing w:val="40"/>
        </w:rPr>
        <w:t xml:space="preserve"> </w:t>
      </w:r>
      <w:r>
        <w:t>colectarea crean</w:t>
      </w:r>
      <w:r w:rsidR="00901790">
        <w:t>ț</w:t>
      </w:r>
      <w:r>
        <w:t>elor bugetare, care se constituie în venituri ale bugetului local.</w:t>
      </w:r>
    </w:p>
    <w:p w:rsidR="00200619" w:rsidRDefault="00200619" w:rsidP="00200619">
      <w:pPr>
        <w:pStyle w:val="BodyText"/>
        <w:spacing w:before="3"/>
        <w:ind w:left="0" w:firstLine="0"/>
        <w:jc w:val="left"/>
      </w:pPr>
    </w:p>
    <w:p w:rsidR="00200619" w:rsidRDefault="00200619" w:rsidP="00200619">
      <w:pPr>
        <w:pStyle w:val="Heading1"/>
        <w:spacing w:before="1" w:line="274" w:lineRule="exact"/>
        <w:ind w:right="13"/>
      </w:pPr>
      <w:r>
        <w:t>CAPITOLUL</w:t>
      </w:r>
      <w:r>
        <w:rPr>
          <w:spacing w:val="-3"/>
        </w:rPr>
        <w:t xml:space="preserve"> </w:t>
      </w:r>
      <w:r>
        <w:t>X.</w:t>
      </w:r>
      <w:r>
        <w:rPr>
          <w:spacing w:val="-3"/>
        </w:rPr>
        <w:t xml:space="preserve"> </w:t>
      </w:r>
      <w:r>
        <w:t>Dispoziții</w:t>
      </w:r>
      <w:r>
        <w:rPr>
          <w:spacing w:val="-3"/>
        </w:rPr>
        <w:t xml:space="preserve"> </w:t>
      </w:r>
      <w:r>
        <w:rPr>
          <w:spacing w:val="-2"/>
        </w:rPr>
        <w:t>finale</w:t>
      </w:r>
    </w:p>
    <w:p w:rsidR="00AC32CB" w:rsidRDefault="00AC32CB" w:rsidP="00200619">
      <w:pPr>
        <w:pStyle w:val="BodyText"/>
        <w:ind w:right="112"/>
        <w:rPr>
          <w:b/>
        </w:rPr>
      </w:pPr>
    </w:p>
    <w:p w:rsidR="00200619" w:rsidRDefault="00200619" w:rsidP="00200619">
      <w:pPr>
        <w:pStyle w:val="BodyText"/>
        <w:ind w:right="112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 xml:space="preserve">53. </w:t>
      </w:r>
      <w:r>
        <w:t>Orice</w:t>
      </w:r>
      <w:r>
        <w:rPr>
          <w:spacing w:val="-1"/>
        </w:rPr>
        <w:t xml:space="preserve"> </w:t>
      </w:r>
      <w:r>
        <w:t>comunicare, solicitare, informare, notificare</w:t>
      </w:r>
      <w:r>
        <w:rPr>
          <w:spacing w:val="-2"/>
        </w:rPr>
        <w:t xml:space="preserve"> </w:t>
      </w:r>
      <w:r>
        <w:t>în leg</w:t>
      </w:r>
      <w:r w:rsidR="00901790">
        <w:t>ă</w:t>
      </w:r>
      <w:r>
        <w:t>tură</w:t>
      </w:r>
      <w:r>
        <w:rPr>
          <w:spacing w:val="-1"/>
        </w:rPr>
        <w:t xml:space="preserve"> </w:t>
      </w:r>
      <w:r>
        <w:t>cu procedura de selec</w:t>
      </w:r>
      <w:r w:rsidR="00901790">
        <w:t>ț</w:t>
      </w:r>
      <w:r>
        <w:t>ie sau derularea contractelor de finan</w:t>
      </w:r>
      <w:r w:rsidR="00901790">
        <w:t>ț</w:t>
      </w:r>
      <w:r>
        <w:t>are se va transmite de către solicitan</w:t>
      </w:r>
      <w:r w:rsidR="00901790">
        <w:t>ț</w:t>
      </w:r>
      <w:r>
        <w:t>ii finan</w:t>
      </w:r>
      <w:r w:rsidR="00901790">
        <w:t>ț</w:t>
      </w:r>
      <w:r>
        <w:t>ării sub forma de document scris. Orice document scris trebuie înregistrat în momentul primirii la Biroul Rela</w:t>
      </w:r>
      <w:r w:rsidR="00901790">
        <w:t>ț</w:t>
      </w:r>
      <w:r>
        <w:t>ii cu publicul, Informa</w:t>
      </w:r>
      <w:r w:rsidR="00901790">
        <w:t>ț</w:t>
      </w:r>
      <w:r>
        <w:t xml:space="preserve">ii, Registratură din cadrul Primăriei </w:t>
      </w:r>
      <w:r w:rsidR="00901790">
        <w:t>M</w:t>
      </w:r>
      <w:r>
        <w:t>unicipiului Sfântu Gheorghe. Orice document scris trebuie confirmat de primire, cu excep</w:t>
      </w:r>
      <w:r w:rsidR="00901790">
        <w:t>ț</w:t>
      </w:r>
      <w:r>
        <w:t>ia documentelor care confirm</w:t>
      </w:r>
      <w:r w:rsidR="005E074F">
        <w:t>ă</w:t>
      </w:r>
      <w:r>
        <w:t xml:space="preserve"> primirea.</w:t>
      </w:r>
    </w:p>
    <w:p w:rsidR="00200619" w:rsidRDefault="00200619" w:rsidP="00200619">
      <w:pPr>
        <w:pStyle w:val="BodyText"/>
        <w:ind w:right="112"/>
      </w:pPr>
      <w:r>
        <w:rPr>
          <w:b/>
        </w:rPr>
        <w:t xml:space="preserve">Art. 54. </w:t>
      </w:r>
      <w:r>
        <w:t>(1) Prezentul regulament se completează cu prevederile Legii nr. 350/2005 privind regimul finan</w:t>
      </w:r>
      <w:r w:rsidR="00901790">
        <w:t>ț</w:t>
      </w:r>
      <w:r>
        <w:t>ărilor nerambursabile din fonduri publice alocate pentru activită</w:t>
      </w:r>
      <w:r w:rsidR="00901790">
        <w:t>ț</w:t>
      </w:r>
      <w:r>
        <w:t>i nonprofit de interes general, cu modificările si completările ulterioare.</w:t>
      </w:r>
    </w:p>
    <w:p w:rsidR="00200619" w:rsidRPr="00200619" w:rsidRDefault="00200619" w:rsidP="00200619">
      <w:pPr>
        <w:pStyle w:val="ListParagraph"/>
        <w:numPr>
          <w:ilvl w:val="0"/>
          <w:numId w:val="8"/>
        </w:numPr>
        <w:tabs>
          <w:tab w:val="left" w:pos="1275"/>
        </w:tabs>
        <w:ind w:right="111" w:firstLine="707"/>
        <w:rPr>
          <w:sz w:val="24"/>
        </w:rPr>
      </w:pPr>
      <w:r>
        <w:rPr>
          <w:sz w:val="24"/>
        </w:rPr>
        <w:t>Prevederile prezentului Regulament vor fi aplicate tuturor finan</w:t>
      </w:r>
      <w:r w:rsidR="00901790">
        <w:rPr>
          <w:sz w:val="24"/>
        </w:rPr>
        <w:t>ț</w:t>
      </w:r>
      <w:r>
        <w:rPr>
          <w:sz w:val="24"/>
        </w:rPr>
        <w:t xml:space="preserve">ărilor nerambursabile acordate din bugetul local, începând cu anul bugetar 2016. </w:t>
      </w:r>
    </w:p>
    <w:p w:rsidR="00200619" w:rsidRDefault="00200619" w:rsidP="00200619">
      <w:pPr>
        <w:pStyle w:val="BodyText"/>
        <w:spacing w:before="63"/>
        <w:jc w:val="left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55.</w:t>
      </w:r>
      <w:r>
        <w:rPr>
          <w:b/>
          <w:spacing w:val="-1"/>
        </w:rPr>
        <w:t xml:space="preserve"> </w:t>
      </w:r>
      <w:r>
        <w:t>Anexele</w:t>
      </w:r>
      <w:r>
        <w:rPr>
          <w:spacing w:val="-1"/>
        </w:rPr>
        <w:t xml:space="preserve"> </w:t>
      </w:r>
      <w:r>
        <w:t>următoare</w:t>
      </w:r>
      <w:r>
        <w:rPr>
          <w:spacing w:val="-2"/>
        </w:rPr>
        <w:t xml:space="preserve"> </w:t>
      </w:r>
      <w:r>
        <w:t>fac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integrantă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 xml:space="preserve">prezentul </w:t>
      </w:r>
      <w:r>
        <w:rPr>
          <w:spacing w:val="-2"/>
        </w:rPr>
        <w:t>regulament.</w:t>
      </w:r>
    </w:p>
    <w:p w:rsidR="00200619" w:rsidRDefault="00200619" w:rsidP="00200619">
      <w:pPr>
        <w:pStyle w:val="ListParagraph"/>
        <w:numPr>
          <w:ilvl w:val="1"/>
          <w:numId w:val="8"/>
        </w:numPr>
        <w:tabs>
          <w:tab w:val="left" w:pos="1066"/>
        </w:tabs>
        <w:ind w:left="1066" w:hanging="245"/>
        <w:rPr>
          <w:sz w:val="24"/>
        </w:rPr>
      </w:pP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1 –</w:t>
      </w:r>
      <w:r>
        <w:rPr>
          <w:spacing w:val="-1"/>
          <w:sz w:val="24"/>
        </w:rPr>
        <w:t xml:space="preserve"> </w:t>
      </w:r>
      <w:r>
        <w:rPr>
          <w:sz w:val="24"/>
        </w:rPr>
        <w:t>formular</w:t>
      </w:r>
      <w:r>
        <w:rPr>
          <w:spacing w:val="-1"/>
          <w:sz w:val="24"/>
        </w:rPr>
        <w:t xml:space="preserve"> </w:t>
      </w:r>
      <w:r>
        <w:rPr>
          <w:sz w:val="24"/>
        </w:rPr>
        <w:t>cerere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finan</w:t>
      </w:r>
      <w:r w:rsidR="00901790">
        <w:rPr>
          <w:spacing w:val="-2"/>
          <w:sz w:val="24"/>
        </w:rPr>
        <w:t>ț</w:t>
      </w:r>
      <w:r>
        <w:rPr>
          <w:spacing w:val="-2"/>
          <w:sz w:val="24"/>
        </w:rPr>
        <w:t>are</w:t>
      </w:r>
    </w:p>
    <w:p w:rsidR="00200619" w:rsidRDefault="00200619" w:rsidP="00200619">
      <w:pPr>
        <w:pStyle w:val="ListParagraph"/>
        <w:numPr>
          <w:ilvl w:val="1"/>
          <w:numId w:val="8"/>
        </w:numPr>
        <w:tabs>
          <w:tab w:val="left" w:pos="1080"/>
        </w:tabs>
        <w:ind w:left="1080" w:hanging="259"/>
        <w:rPr>
          <w:sz w:val="24"/>
        </w:rPr>
      </w:pP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declara</w:t>
      </w:r>
      <w:r w:rsidR="00901790">
        <w:rPr>
          <w:sz w:val="24"/>
        </w:rPr>
        <w:t>ț</w:t>
      </w:r>
      <w:r>
        <w:rPr>
          <w:sz w:val="24"/>
        </w:rPr>
        <w:t>ie</w:t>
      </w:r>
      <w:r>
        <w:rPr>
          <w:spacing w:val="-2"/>
          <w:sz w:val="24"/>
        </w:rPr>
        <w:t xml:space="preserve"> </w:t>
      </w:r>
      <w:r>
        <w:rPr>
          <w:sz w:val="24"/>
        </w:rPr>
        <w:t>persoane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juridice/fizice</w:t>
      </w:r>
    </w:p>
    <w:p w:rsidR="00200619" w:rsidRDefault="00200619" w:rsidP="00200619">
      <w:pPr>
        <w:pStyle w:val="ListParagraph"/>
        <w:numPr>
          <w:ilvl w:val="1"/>
          <w:numId w:val="8"/>
        </w:numPr>
        <w:tabs>
          <w:tab w:val="left" w:pos="1066"/>
        </w:tabs>
        <w:ind w:left="1066" w:hanging="245"/>
        <w:rPr>
          <w:sz w:val="24"/>
        </w:rPr>
      </w:pP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3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bugetul de venit si </w:t>
      </w:r>
      <w:r>
        <w:rPr>
          <w:spacing w:val="-2"/>
          <w:sz w:val="24"/>
        </w:rPr>
        <w:t>cheltuieli</w:t>
      </w:r>
    </w:p>
    <w:p w:rsidR="00200619" w:rsidRDefault="00200619" w:rsidP="00200619">
      <w:pPr>
        <w:pStyle w:val="ListParagraph"/>
        <w:numPr>
          <w:ilvl w:val="1"/>
          <w:numId w:val="8"/>
        </w:numPr>
        <w:tabs>
          <w:tab w:val="left" w:pos="1080"/>
        </w:tabs>
        <w:ind w:left="1080" w:hanging="259"/>
        <w:rPr>
          <w:sz w:val="24"/>
        </w:rPr>
      </w:pP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formular pentru</w:t>
      </w:r>
      <w:r>
        <w:rPr>
          <w:spacing w:val="-1"/>
          <w:sz w:val="24"/>
        </w:rPr>
        <w:t xml:space="preserve"> </w:t>
      </w:r>
      <w:r>
        <w:rPr>
          <w:sz w:val="24"/>
        </w:rPr>
        <w:t>raportări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intermediare </w:t>
      </w:r>
      <w:r w:rsidR="00901790">
        <w:rPr>
          <w:sz w:val="24"/>
        </w:rPr>
        <w:t>ș</w:t>
      </w:r>
      <w:r>
        <w:rPr>
          <w:sz w:val="24"/>
        </w:rPr>
        <w:t xml:space="preserve">i </w:t>
      </w:r>
      <w:r>
        <w:rPr>
          <w:spacing w:val="-2"/>
          <w:sz w:val="24"/>
        </w:rPr>
        <w:t>finale</w:t>
      </w:r>
    </w:p>
    <w:p w:rsidR="00200619" w:rsidRDefault="00200619" w:rsidP="00200619">
      <w:pPr>
        <w:pStyle w:val="ListParagraph"/>
        <w:numPr>
          <w:ilvl w:val="1"/>
          <w:numId w:val="8"/>
        </w:numPr>
        <w:tabs>
          <w:tab w:val="left" w:pos="1066"/>
        </w:tabs>
        <w:ind w:left="1066" w:hanging="245"/>
        <w:rPr>
          <w:sz w:val="24"/>
        </w:rPr>
      </w:pP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declara</w:t>
      </w:r>
      <w:r w:rsidR="00901790">
        <w:rPr>
          <w:sz w:val="24"/>
        </w:rPr>
        <w:t>ț</w:t>
      </w:r>
      <w:r>
        <w:rPr>
          <w:sz w:val="24"/>
        </w:rPr>
        <w:t>ie de</w:t>
      </w:r>
      <w:r>
        <w:rPr>
          <w:spacing w:val="-2"/>
          <w:sz w:val="24"/>
        </w:rPr>
        <w:t xml:space="preserve"> </w:t>
      </w:r>
      <w:r>
        <w:rPr>
          <w:sz w:val="24"/>
        </w:rPr>
        <w:t>impar</w:t>
      </w:r>
      <w:r w:rsidR="00901790">
        <w:rPr>
          <w:sz w:val="24"/>
        </w:rPr>
        <w:t>ț</w:t>
      </w:r>
      <w:r>
        <w:rPr>
          <w:sz w:val="24"/>
        </w:rPr>
        <w:t>ialitate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beneficiarului</w:t>
      </w:r>
    </w:p>
    <w:p w:rsidR="00200619" w:rsidRDefault="00200619" w:rsidP="00200619">
      <w:pPr>
        <w:pStyle w:val="ListParagraph"/>
        <w:numPr>
          <w:ilvl w:val="1"/>
          <w:numId w:val="8"/>
        </w:numPr>
        <w:tabs>
          <w:tab w:val="left" w:pos="1038"/>
        </w:tabs>
        <w:ind w:left="1038" w:hanging="217"/>
        <w:rPr>
          <w:sz w:val="24"/>
        </w:rPr>
      </w:pP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6 – cheltuieli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eligibile si </w:t>
      </w:r>
      <w:r>
        <w:rPr>
          <w:spacing w:val="-2"/>
          <w:sz w:val="24"/>
        </w:rPr>
        <w:t>neeligibile</w:t>
      </w:r>
    </w:p>
    <w:p w:rsidR="00200619" w:rsidRDefault="00200619" w:rsidP="00200619">
      <w:pPr>
        <w:pStyle w:val="ListParagraph"/>
        <w:numPr>
          <w:ilvl w:val="1"/>
          <w:numId w:val="8"/>
        </w:numPr>
        <w:tabs>
          <w:tab w:val="left" w:pos="1078"/>
        </w:tabs>
        <w:ind w:left="1078" w:hanging="257"/>
        <w:rPr>
          <w:sz w:val="24"/>
        </w:rPr>
      </w:pPr>
      <w:r>
        <w:rPr>
          <w:sz w:val="24"/>
        </w:rPr>
        <w:t>Anexa</w:t>
      </w:r>
      <w:r>
        <w:rPr>
          <w:spacing w:val="-4"/>
          <w:sz w:val="24"/>
        </w:rPr>
        <w:t xml:space="preserve"> </w:t>
      </w:r>
      <w:r>
        <w:rPr>
          <w:sz w:val="24"/>
        </w:rPr>
        <w:t>7 –</w:t>
      </w:r>
      <w:r>
        <w:rPr>
          <w:spacing w:val="-1"/>
          <w:sz w:val="24"/>
        </w:rPr>
        <w:t xml:space="preserve"> </w:t>
      </w:r>
      <w:r>
        <w:rPr>
          <w:sz w:val="24"/>
        </w:rPr>
        <w:t>declara</w:t>
      </w:r>
      <w:r w:rsidR="00901790">
        <w:rPr>
          <w:sz w:val="24"/>
        </w:rPr>
        <w:t>ț</w:t>
      </w:r>
      <w:r>
        <w:rPr>
          <w:sz w:val="24"/>
        </w:rPr>
        <w:t>ie de</w:t>
      </w:r>
      <w:r>
        <w:rPr>
          <w:spacing w:val="-2"/>
          <w:sz w:val="24"/>
        </w:rPr>
        <w:t xml:space="preserve"> </w:t>
      </w:r>
      <w:r>
        <w:rPr>
          <w:sz w:val="24"/>
        </w:rPr>
        <w:t>impar</w:t>
      </w:r>
      <w:r w:rsidR="00901790">
        <w:rPr>
          <w:sz w:val="24"/>
        </w:rPr>
        <w:t>ț</w:t>
      </w:r>
      <w:r>
        <w:rPr>
          <w:sz w:val="24"/>
        </w:rPr>
        <w:t>ialitate a</w:t>
      </w:r>
      <w:r>
        <w:rPr>
          <w:spacing w:val="-3"/>
          <w:sz w:val="24"/>
        </w:rPr>
        <w:t xml:space="preserve"> </w:t>
      </w:r>
      <w:r>
        <w:rPr>
          <w:sz w:val="24"/>
        </w:rPr>
        <w:t>membrilor Comisiei</w:t>
      </w:r>
      <w:r>
        <w:rPr>
          <w:spacing w:val="-1"/>
          <w:sz w:val="24"/>
        </w:rPr>
        <w:t xml:space="preserve"> </w:t>
      </w:r>
      <w:r w:rsidR="00901790">
        <w:rPr>
          <w:sz w:val="24"/>
        </w:rPr>
        <w:t>e</w:t>
      </w:r>
      <w:r>
        <w:rPr>
          <w:sz w:val="24"/>
        </w:rPr>
        <w:t>valuare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 </w:t>
      </w:r>
      <w:proofErr w:type="spellStart"/>
      <w:r w:rsidR="00901790">
        <w:rPr>
          <w:spacing w:val="-2"/>
          <w:sz w:val="24"/>
        </w:rPr>
        <w:t>s</w:t>
      </w:r>
      <w:r>
        <w:rPr>
          <w:spacing w:val="-2"/>
          <w:sz w:val="24"/>
        </w:rPr>
        <w:t>elecţie</w:t>
      </w:r>
      <w:proofErr w:type="spellEnd"/>
    </w:p>
    <w:p w:rsidR="00200619" w:rsidRDefault="00200619" w:rsidP="00200619">
      <w:pPr>
        <w:pStyle w:val="ListParagraph"/>
        <w:numPr>
          <w:ilvl w:val="1"/>
          <w:numId w:val="8"/>
        </w:numPr>
        <w:tabs>
          <w:tab w:val="left" w:pos="1080"/>
        </w:tabs>
        <w:spacing w:line="275" w:lineRule="exact"/>
        <w:ind w:left="1080" w:hanging="259"/>
        <w:rPr>
          <w:sz w:val="24"/>
        </w:rPr>
      </w:pPr>
      <w:r>
        <w:rPr>
          <w:sz w:val="24"/>
        </w:rPr>
        <w:t>Anexa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categorii</w:t>
      </w:r>
      <w:r>
        <w:rPr>
          <w:spacing w:val="-1"/>
          <w:sz w:val="24"/>
        </w:rPr>
        <w:t xml:space="preserve"> </w:t>
      </w:r>
      <w:r>
        <w:rPr>
          <w:sz w:val="24"/>
        </w:rPr>
        <w:t>de proiecte/programe</w:t>
      </w:r>
      <w:r>
        <w:rPr>
          <w:spacing w:val="-1"/>
          <w:sz w:val="24"/>
        </w:rPr>
        <w:t xml:space="preserve"> </w:t>
      </w:r>
      <w:r>
        <w:rPr>
          <w:sz w:val="24"/>
        </w:rPr>
        <w:t>aferente</w:t>
      </w:r>
      <w:r>
        <w:rPr>
          <w:spacing w:val="-1"/>
          <w:sz w:val="24"/>
        </w:rPr>
        <w:t xml:space="preserve"> </w:t>
      </w:r>
      <w:r>
        <w:rPr>
          <w:sz w:val="24"/>
        </w:rPr>
        <w:t>activită</w:t>
      </w:r>
      <w:r w:rsidR="00901790">
        <w:rPr>
          <w:sz w:val="24"/>
        </w:rPr>
        <w:t>ț</w:t>
      </w:r>
      <w:r>
        <w:rPr>
          <w:sz w:val="24"/>
        </w:rPr>
        <w:t>ilor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cultural</w:t>
      </w:r>
      <w:r w:rsidR="005E074F">
        <w:rPr>
          <w:spacing w:val="-2"/>
          <w:sz w:val="24"/>
        </w:rPr>
        <w:t>e</w:t>
      </w:r>
    </w:p>
    <w:p w:rsidR="00200619" w:rsidRDefault="00200619" w:rsidP="00200619">
      <w:pPr>
        <w:pStyle w:val="ListParagraph"/>
        <w:numPr>
          <w:ilvl w:val="1"/>
          <w:numId w:val="8"/>
        </w:numPr>
        <w:tabs>
          <w:tab w:val="left" w:pos="1027"/>
        </w:tabs>
        <w:spacing w:line="275" w:lineRule="exact"/>
        <w:ind w:left="1027" w:hanging="206"/>
        <w:rPr>
          <w:sz w:val="24"/>
        </w:rPr>
      </w:pP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 – opisul </w:t>
      </w:r>
      <w:r>
        <w:rPr>
          <w:spacing w:val="-2"/>
          <w:sz w:val="24"/>
        </w:rPr>
        <w:t>documentelor</w:t>
      </w:r>
    </w:p>
    <w:p w:rsidR="00200619" w:rsidRDefault="00200619" w:rsidP="00200619">
      <w:pPr>
        <w:pStyle w:val="BodyText"/>
        <w:ind w:left="0" w:firstLine="0"/>
        <w:jc w:val="left"/>
      </w:pPr>
    </w:p>
    <w:p w:rsidR="00901790" w:rsidRDefault="00901790" w:rsidP="00200619">
      <w:pPr>
        <w:pStyle w:val="BodyText"/>
        <w:ind w:right="111"/>
      </w:pPr>
    </w:p>
    <w:p w:rsidR="00200619" w:rsidRPr="00597D32" w:rsidRDefault="00200619" w:rsidP="00901790">
      <w:pPr>
        <w:pStyle w:val="NoSpacing"/>
        <w:rPr>
          <w:b/>
        </w:rPr>
        <w:sectPr w:rsidR="00200619" w:rsidRPr="00597D32" w:rsidSect="005F33C5">
          <w:type w:val="continuous"/>
          <w:pgSz w:w="11910" w:h="16850"/>
          <w:pgMar w:top="1276" w:right="1298" w:bottom="1560" w:left="1599" w:header="720" w:footer="720" w:gutter="0"/>
          <w:cols w:space="720"/>
        </w:sectPr>
      </w:pPr>
      <w:r w:rsidRPr="00597D32">
        <w:rPr>
          <w:b/>
        </w:rPr>
        <w:t>După încheierea contractului de finanțare, se recomandă ca solicitantul să pună</w:t>
      </w:r>
      <w:r w:rsidRPr="00597D32">
        <w:rPr>
          <w:b/>
          <w:spacing w:val="40"/>
        </w:rPr>
        <w:t xml:space="preserve"> </w:t>
      </w:r>
      <w:r w:rsidRPr="00597D32">
        <w:rPr>
          <w:b/>
        </w:rPr>
        <w:t>sigla ora</w:t>
      </w:r>
      <w:r w:rsidR="00901790" w:rsidRPr="00597D32">
        <w:rPr>
          <w:b/>
        </w:rPr>
        <w:t>ș</w:t>
      </w:r>
      <w:r w:rsidRPr="00597D32">
        <w:rPr>
          <w:b/>
        </w:rPr>
        <w:t xml:space="preserve">ului </w:t>
      </w:r>
      <w:r w:rsidRPr="00597D32">
        <w:rPr>
          <w:b/>
        </w:rPr>
        <w:lastRenderedPageBreak/>
        <w:t>pe afi</w:t>
      </w:r>
      <w:r w:rsidR="00901790" w:rsidRPr="00597D32">
        <w:rPr>
          <w:b/>
        </w:rPr>
        <w:t>ș</w:t>
      </w:r>
      <w:r w:rsidRPr="00597D32">
        <w:rPr>
          <w:b/>
        </w:rPr>
        <w:t>e sau alte materiale promo</w:t>
      </w:r>
      <w:r w:rsidR="00901790" w:rsidRPr="00597D32">
        <w:rPr>
          <w:b/>
        </w:rPr>
        <w:t>ț</w:t>
      </w:r>
      <w:r w:rsidRPr="00597D32">
        <w:rPr>
          <w:b/>
        </w:rPr>
        <w:t>ionale ale evenimentului. În ca</w:t>
      </w:r>
      <w:r w:rsidR="00901790" w:rsidRPr="00597D32">
        <w:rPr>
          <w:b/>
        </w:rPr>
        <w:t xml:space="preserve">zul în care municipiul Sfântu </w:t>
      </w:r>
      <w:proofErr w:type="spellStart"/>
      <w:r w:rsidRPr="00597D32">
        <w:rPr>
          <w:b/>
        </w:rPr>
        <w:t>eorghe</w:t>
      </w:r>
      <w:proofErr w:type="spellEnd"/>
      <w:r w:rsidRPr="00597D32">
        <w:rPr>
          <w:b/>
        </w:rPr>
        <w:t xml:space="preserve"> este prim finan</w:t>
      </w:r>
      <w:r w:rsidR="00901790" w:rsidRPr="00597D32">
        <w:rPr>
          <w:b/>
        </w:rPr>
        <w:t>ț</w:t>
      </w:r>
      <w:r w:rsidRPr="00597D32">
        <w:rPr>
          <w:b/>
        </w:rPr>
        <w:t>ator atunci trebuie prezentat explicit ac</w:t>
      </w:r>
      <w:bookmarkStart w:id="0" w:name="_GoBack"/>
      <w:bookmarkEnd w:id="0"/>
      <w:r w:rsidRPr="00597D32">
        <w:rPr>
          <w:b/>
        </w:rPr>
        <w:t xml:space="preserve">est </w:t>
      </w:r>
      <w:r w:rsidR="00AF18DB" w:rsidRPr="00597D32">
        <w:rPr>
          <w:b/>
          <w:spacing w:val="-2"/>
        </w:rPr>
        <w:t>lucru</w:t>
      </w:r>
      <w:r w:rsidR="005E074F" w:rsidRPr="00597D32">
        <w:rPr>
          <w:b/>
          <w:spacing w:val="-2"/>
        </w:rPr>
        <w:t>.</w:t>
      </w:r>
    </w:p>
    <w:p w:rsidR="00574033" w:rsidRPr="004A1A3F" w:rsidRDefault="00574033" w:rsidP="00D9774E">
      <w:pPr>
        <w:pStyle w:val="BodyText"/>
        <w:tabs>
          <w:tab w:val="left" w:pos="2970"/>
        </w:tabs>
        <w:ind w:left="0" w:right="111" w:firstLine="0"/>
      </w:pPr>
    </w:p>
    <w:sectPr w:rsidR="00574033" w:rsidRPr="004A1A3F" w:rsidSect="00D9774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BB4"/>
    <w:multiLevelType w:val="hybridMultilevel"/>
    <w:tmpl w:val="A1EA02FE"/>
    <w:lvl w:ilvl="0" w:tplc="40347224">
      <w:start w:val="2"/>
      <w:numFmt w:val="decimal"/>
      <w:lvlText w:val="(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EC0C510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7428C3D6">
      <w:numFmt w:val="bullet"/>
      <w:lvlText w:val="•"/>
      <w:lvlJc w:val="left"/>
      <w:pPr>
        <w:ind w:left="1881" w:hanging="204"/>
      </w:pPr>
      <w:rPr>
        <w:rFonts w:hint="default"/>
        <w:lang w:val="ro-RO" w:eastAsia="en-US" w:bidi="ar-SA"/>
      </w:rPr>
    </w:lvl>
    <w:lvl w:ilvl="3" w:tplc="733AD322">
      <w:numFmt w:val="bullet"/>
      <w:lvlText w:val="•"/>
      <w:lvlJc w:val="left"/>
      <w:pPr>
        <w:ind w:left="2771" w:hanging="204"/>
      </w:pPr>
      <w:rPr>
        <w:rFonts w:hint="default"/>
        <w:lang w:val="ro-RO" w:eastAsia="en-US" w:bidi="ar-SA"/>
      </w:rPr>
    </w:lvl>
    <w:lvl w:ilvl="4" w:tplc="59A235B6">
      <w:numFmt w:val="bullet"/>
      <w:lvlText w:val="•"/>
      <w:lvlJc w:val="left"/>
      <w:pPr>
        <w:ind w:left="3662" w:hanging="204"/>
      </w:pPr>
      <w:rPr>
        <w:rFonts w:hint="default"/>
        <w:lang w:val="ro-RO" w:eastAsia="en-US" w:bidi="ar-SA"/>
      </w:rPr>
    </w:lvl>
    <w:lvl w:ilvl="5" w:tplc="F17004EA">
      <w:numFmt w:val="bullet"/>
      <w:lvlText w:val="•"/>
      <w:lvlJc w:val="left"/>
      <w:pPr>
        <w:ind w:left="4553" w:hanging="204"/>
      </w:pPr>
      <w:rPr>
        <w:rFonts w:hint="default"/>
        <w:lang w:val="ro-RO" w:eastAsia="en-US" w:bidi="ar-SA"/>
      </w:rPr>
    </w:lvl>
    <w:lvl w:ilvl="6" w:tplc="FB3006F8">
      <w:numFmt w:val="bullet"/>
      <w:lvlText w:val="•"/>
      <w:lvlJc w:val="left"/>
      <w:pPr>
        <w:ind w:left="5443" w:hanging="204"/>
      </w:pPr>
      <w:rPr>
        <w:rFonts w:hint="default"/>
        <w:lang w:val="ro-RO" w:eastAsia="en-US" w:bidi="ar-SA"/>
      </w:rPr>
    </w:lvl>
    <w:lvl w:ilvl="7" w:tplc="B242FB2A">
      <w:numFmt w:val="bullet"/>
      <w:lvlText w:val="•"/>
      <w:lvlJc w:val="left"/>
      <w:pPr>
        <w:ind w:left="6334" w:hanging="204"/>
      </w:pPr>
      <w:rPr>
        <w:rFonts w:hint="default"/>
        <w:lang w:val="ro-RO" w:eastAsia="en-US" w:bidi="ar-SA"/>
      </w:rPr>
    </w:lvl>
    <w:lvl w:ilvl="8" w:tplc="1E006AFE">
      <w:numFmt w:val="bullet"/>
      <w:lvlText w:val="•"/>
      <w:lvlJc w:val="left"/>
      <w:pPr>
        <w:ind w:left="7225" w:hanging="204"/>
      </w:pPr>
      <w:rPr>
        <w:rFonts w:hint="default"/>
        <w:lang w:val="ro-RO" w:eastAsia="en-US" w:bidi="ar-SA"/>
      </w:rPr>
    </w:lvl>
  </w:abstractNum>
  <w:abstractNum w:abstractNumId="1" w15:restartNumberingAfterBreak="0">
    <w:nsid w:val="04223D60"/>
    <w:multiLevelType w:val="hybridMultilevel"/>
    <w:tmpl w:val="9BDA8754"/>
    <w:lvl w:ilvl="0" w:tplc="1FF2C85C">
      <w:start w:val="1"/>
      <w:numFmt w:val="lowerLetter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1824747E">
      <w:numFmt w:val="bullet"/>
      <w:lvlText w:val="•"/>
      <w:lvlJc w:val="left"/>
      <w:pPr>
        <w:ind w:left="990" w:hanging="260"/>
      </w:pPr>
      <w:rPr>
        <w:rFonts w:hint="default"/>
        <w:lang w:val="ro-RO" w:eastAsia="en-US" w:bidi="ar-SA"/>
      </w:rPr>
    </w:lvl>
    <w:lvl w:ilvl="2" w:tplc="76A29FC4">
      <w:numFmt w:val="bullet"/>
      <w:lvlText w:val="•"/>
      <w:lvlJc w:val="left"/>
      <w:pPr>
        <w:ind w:left="1881" w:hanging="260"/>
      </w:pPr>
      <w:rPr>
        <w:rFonts w:hint="default"/>
        <w:lang w:val="ro-RO" w:eastAsia="en-US" w:bidi="ar-SA"/>
      </w:rPr>
    </w:lvl>
    <w:lvl w:ilvl="3" w:tplc="903CC056">
      <w:numFmt w:val="bullet"/>
      <w:lvlText w:val="•"/>
      <w:lvlJc w:val="left"/>
      <w:pPr>
        <w:ind w:left="2771" w:hanging="260"/>
      </w:pPr>
      <w:rPr>
        <w:rFonts w:hint="default"/>
        <w:lang w:val="ro-RO" w:eastAsia="en-US" w:bidi="ar-SA"/>
      </w:rPr>
    </w:lvl>
    <w:lvl w:ilvl="4" w:tplc="4AB6858E">
      <w:numFmt w:val="bullet"/>
      <w:lvlText w:val="•"/>
      <w:lvlJc w:val="left"/>
      <w:pPr>
        <w:ind w:left="3662" w:hanging="260"/>
      </w:pPr>
      <w:rPr>
        <w:rFonts w:hint="default"/>
        <w:lang w:val="ro-RO" w:eastAsia="en-US" w:bidi="ar-SA"/>
      </w:rPr>
    </w:lvl>
    <w:lvl w:ilvl="5" w:tplc="2996C9E0">
      <w:numFmt w:val="bullet"/>
      <w:lvlText w:val="•"/>
      <w:lvlJc w:val="left"/>
      <w:pPr>
        <w:ind w:left="4553" w:hanging="260"/>
      </w:pPr>
      <w:rPr>
        <w:rFonts w:hint="default"/>
        <w:lang w:val="ro-RO" w:eastAsia="en-US" w:bidi="ar-SA"/>
      </w:rPr>
    </w:lvl>
    <w:lvl w:ilvl="6" w:tplc="47B2E5C8">
      <w:numFmt w:val="bullet"/>
      <w:lvlText w:val="•"/>
      <w:lvlJc w:val="left"/>
      <w:pPr>
        <w:ind w:left="5443" w:hanging="260"/>
      </w:pPr>
      <w:rPr>
        <w:rFonts w:hint="default"/>
        <w:lang w:val="ro-RO" w:eastAsia="en-US" w:bidi="ar-SA"/>
      </w:rPr>
    </w:lvl>
    <w:lvl w:ilvl="7" w:tplc="EC1C764A">
      <w:numFmt w:val="bullet"/>
      <w:lvlText w:val="•"/>
      <w:lvlJc w:val="left"/>
      <w:pPr>
        <w:ind w:left="6334" w:hanging="260"/>
      </w:pPr>
      <w:rPr>
        <w:rFonts w:hint="default"/>
        <w:lang w:val="ro-RO" w:eastAsia="en-US" w:bidi="ar-SA"/>
      </w:rPr>
    </w:lvl>
    <w:lvl w:ilvl="8" w:tplc="6F128EB2">
      <w:numFmt w:val="bullet"/>
      <w:lvlText w:val="•"/>
      <w:lvlJc w:val="left"/>
      <w:pPr>
        <w:ind w:left="7225" w:hanging="260"/>
      </w:pPr>
      <w:rPr>
        <w:rFonts w:hint="default"/>
        <w:lang w:val="ro-RO" w:eastAsia="en-US" w:bidi="ar-SA"/>
      </w:rPr>
    </w:lvl>
  </w:abstractNum>
  <w:abstractNum w:abstractNumId="2" w15:restartNumberingAfterBreak="0">
    <w:nsid w:val="04FC578F"/>
    <w:multiLevelType w:val="hybridMultilevel"/>
    <w:tmpl w:val="C6845F56"/>
    <w:lvl w:ilvl="0" w:tplc="CC64ADF2">
      <w:start w:val="1"/>
      <w:numFmt w:val="lowerLetter"/>
      <w:lvlText w:val="%1)"/>
      <w:lvlJc w:val="left"/>
      <w:pPr>
        <w:ind w:left="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8A181F3E">
      <w:numFmt w:val="bullet"/>
      <w:lvlText w:val="•"/>
      <w:lvlJc w:val="left"/>
      <w:pPr>
        <w:ind w:left="990" w:hanging="360"/>
      </w:pPr>
      <w:rPr>
        <w:rFonts w:hint="default"/>
        <w:lang w:val="ro-RO" w:eastAsia="en-US" w:bidi="ar-SA"/>
      </w:rPr>
    </w:lvl>
    <w:lvl w:ilvl="2" w:tplc="D12ADD22">
      <w:numFmt w:val="bullet"/>
      <w:lvlText w:val="•"/>
      <w:lvlJc w:val="left"/>
      <w:pPr>
        <w:ind w:left="1881" w:hanging="360"/>
      </w:pPr>
      <w:rPr>
        <w:rFonts w:hint="default"/>
        <w:lang w:val="ro-RO" w:eastAsia="en-US" w:bidi="ar-SA"/>
      </w:rPr>
    </w:lvl>
    <w:lvl w:ilvl="3" w:tplc="11E4C53C">
      <w:numFmt w:val="bullet"/>
      <w:lvlText w:val="•"/>
      <w:lvlJc w:val="left"/>
      <w:pPr>
        <w:ind w:left="2771" w:hanging="360"/>
      </w:pPr>
      <w:rPr>
        <w:rFonts w:hint="default"/>
        <w:lang w:val="ro-RO" w:eastAsia="en-US" w:bidi="ar-SA"/>
      </w:rPr>
    </w:lvl>
    <w:lvl w:ilvl="4" w:tplc="0D689138">
      <w:numFmt w:val="bullet"/>
      <w:lvlText w:val="•"/>
      <w:lvlJc w:val="left"/>
      <w:pPr>
        <w:ind w:left="3662" w:hanging="360"/>
      </w:pPr>
      <w:rPr>
        <w:rFonts w:hint="default"/>
        <w:lang w:val="ro-RO" w:eastAsia="en-US" w:bidi="ar-SA"/>
      </w:rPr>
    </w:lvl>
    <w:lvl w:ilvl="5" w:tplc="BA583F88">
      <w:numFmt w:val="bullet"/>
      <w:lvlText w:val="•"/>
      <w:lvlJc w:val="left"/>
      <w:pPr>
        <w:ind w:left="4553" w:hanging="360"/>
      </w:pPr>
      <w:rPr>
        <w:rFonts w:hint="default"/>
        <w:lang w:val="ro-RO" w:eastAsia="en-US" w:bidi="ar-SA"/>
      </w:rPr>
    </w:lvl>
    <w:lvl w:ilvl="6" w:tplc="ADB0AB0E">
      <w:numFmt w:val="bullet"/>
      <w:lvlText w:val="•"/>
      <w:lvlJc w:val="left"/>
      <w:pPr>
        <w:ind w:left="5443" w:hanging="360"/>
      </w:pPr>
      <w:rPr>
        <w:rFonts w:hint="default"/>
        <w:lang w:val="ro-RO" w:eastAsia="en-US" w:bidi="ar-SA"/>
      </w:rPr>
    </w:lvl>
    <w:lvl w:ilvl="7" w:tplc="B2A6F826">
      <w:numFmt w:val="bullet"/>
      <w:lvlText w:val="•"/>
      <w:lvlJc w:val="left"/>
      <w:pPr>
        <w:ind w:left="6334" w:hanging="360"/>
      </w:pPr>
      <w:rPr>
        <w:rFonts w:hint="default"/>
        <w:lang w:val="ro-RO" w:eastAsia="en-US" w:bidi="ar-SA"/>
      </w:rPr>
    </w:lvl>
    <w:lvl w:ilvl="8" w:tplc="8CD2D484">
      <w:numFmt w:val="bullet"/>
      <w:lvlText w:val="•"/>
      <w:lvlJc w:val="left"/>
      <w:pPr>
        <w:ind w:left="7225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09D43CE4"/>
    <w:multiLevelType w:val="hybridMultilevel"/>
    <w:tmpl w:val="779052AE"/>
    <w:lvl w:ilvl="0" w:tplc="2FECE068">
      <w:start w:val="2"/>
      <w:numFmt w:val="decimal"/>
      <w:lvlText w:val="(%1)"/>
      <w:lvlJc w:val="left"/>
      <w:pPr>
        <w:ind w:left="1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00C5E42">
      <w:numFmt w:val="bullet"/>
      <w:lvlText w:val="•"/>
      <w:lvlJc w:val="left"/>
      <w:pPr>
        <w:ind w:left="990" w:hanging="339"/>
      </w:pPr>
      <w:rPr>
        <w:rFonts w:hint="default"/>
        <w:lang w:val="ro-RO" w:eastAsia="en-US" w:bidi="ar-SA"/>
      </w:rPr>
    </w:lvl>
    <w:lvl w:ilvl="2" w:tplc="A1EA2DDE">
      <w:numFmt w:val="bullet"/>
      <w:lvlText w:val="•"/>
      <w:lvlJc w:val="left"/>
      <w:pPr>
        <w:ind w:left="1881" w:hanging="339"/>
      </w:pPr>
      <w:rPr>
        <w:rFonts w:hint="default"/>
        <w:lang w:val="ro-RO" w:eastAsia="en-US" w:bidi="ar-SA"/>
      </w:rPr>
    </w:lvl>
    <w:lvl w:ilvl="3" w:tplc="F7C2509E">
      <w:numFmt w:val="bullet"/>
      <w:lvlText w:val="•"/>
      <w:lvlJc w:val="left"/>
      <w:pPr>
        <w:ind w:left="2771" w:hanging="339"/>
      </w:pPr>
      <w:rPr>
        <w:rFonts w:hint="default"/>
        <w:lang w:val="ro-RO" w:eastAsia="en-US" w:bidi="ar-SA"/>
      </w:rPr>
    </w:lvl>
    <w:lvl w:ilvl="4" w:tplc="119AA89C">
      <w:numFmt w:val="bullet"/>
      <w:lvlText w:val="•"/>
      <w:lvlJc w:val="left"/>
      <w:pPr>
        <w:ind w:left="3662" w:hanging="339"/>
      </w:pPr>
      <w:rPr>
        <w:rFonts w:hint="default"/>
        <w:lang w:val="ro-RO" w:eastAsia="en-US" w:bidi="ar-SA"/>
      </w:rPr>
    </w:lvl>
    <w:lvl w:ilvl="5" w:tplc="10EC739E">
      <w:numFmt w:val="bullet"/>
      <w:lvlText w:val="•"/>
      <w:lvlJc w:val="left"/>
      <w:pPr>
        <w:ind w:left="4553" w:hanging="339"/>
      </w:pPr>
      <w:rPr>
        <w:rFonts w:hint="default"/>
        <w:lang w:val="ro-RO" w:eastAsia="en-US" w:bidi="ar-SA"/>
      </w:rPr>
    </w:lvl>
    <w:lvl w:ilvl="6" w:tplc="E348E67C">
      <w:numFmt w:val="bullet"/>
      <w:lvlText w:val="•"/>
      <w:lvlJc w:val="left"/>
      <w:pPr>
        <w:ind w:left="5443" w:hanging="339"/>
      </w:pPr>
      <w:rPr>
        <w:rFonts w:hint="default"/>
        <w:lang w:val="ro-RO" w:eastAsia="en-US" w:bidi="ar-SA"/>
      </w:rPr>
    </w:lvl>
    <w:lvl w:ilvl="7" w:tplc="BEEC1C7C">
      <w:numFmt w:val="bullet"/>
      <w:lvlText w:val="•"/>
      <w:lvlJc w:val="left"/>
      <w:pPr>
        <w:ind w:left="6334" w:hanging="339"/>
      </w:pPr>
      <w:rPr>
        <w:rFonts w:hint="default"/>
        <w:lang w:val="ro-RO" w:eastAsia="en-US" w:bidi="ar-SA"/>
      </w:rPr>
    </w:lvl>
    <w:lvl w:ilvl="8" w:tplc="27B829B0">
      <w:numFmt w:val="bullet"/>
      <w:lvlText w:val="•"/>
      <w:lvlJc w:val="left"/>
      <w:pPr>
        <w:ind w:left="7225" w:hanging="339"/>
      </w:pPr>
      <w:rPr>
        <w:rFonts w:hint="default"/>
        <w:lang w:val="ro-RO" w:eastAsia="en-US" w:bidi="ar-SA"/>
      </w:rPr>
    </w:lvl>
  </w:abstractNum>
  <w:abstractNum w:abstractNumId="4" w15:restartNumberingAfterBreak="0">
    <w:nsid w:val="12FD31BB"/>
    <w:multiLevelType w:val="hybridMultilevel"/>
    <w:tmpl w:val="2A7EA784"/>
    <w:lvl w:ilvl="0" w:tplc="E3887686">
      <w:start w:val="5"/>
      <w:numFmt w:val="decimal"/>
      <w:lvlText w:val="(%1)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7EA01FE">
      <w:numFmt w:val="bullet"/>
      <w:lvlText w:val="•"/>
      <w:lvlJc w:val="left"/>
      <w:pPr>
        <w:ind w:left="990" w:hanging="387"/>
      </w:pPr>
      <w:rPr>
        <w:rFonts w:hint="default"/>
        <w:lang w:val="ro-RO" w:eastAsia="en-US" w:bidi="ar-SA"/>
      </w:rPr>
    </w:lvl>
    <w:lvl w:ilvl="2" w:tplc="BA341346">
      <w:numFmt w:val="bullet"/>
      <w:lvlText w:val="•"/>
      <w:lvlJc w:val="left"/>
      <w:pPr>
        <w:ind w:left="1881" w:hanging="387"/>
      </w:pPr>
      <w:rPr>
        <w:rFonts w:hint="default"/>
        <w:lang w:val="ro-RO" w:eastAsia="en-US" w:bidi="ar-SA"/>
      </w:rPr>
    </w:lvl>
    <w:lvl w:ilvl="3" w:tplc="B6D20A00">
      <w:numFmt w:val="bullet"/>
      <w:lvlText w:val="•"/>
      <w:lvlJc w:val="left"/>
      <w:pPr>
        <w:ind w:left="2771" w:hanging="387"/>
      </w:pPr>
      <w:rPr>
        <w:rFonts w:hint="default"/>
        <w:lang w:val="ro-RO" w:eastAsia="en-US" w:bidi="ar-SA"/>
      </w:rPr>
    </w:lvl>
    <w:lvl w:ilvl="4" w:tplc="269203B8">
      <w:numFmt w:val="bullet"/>
      <w:lvlText w:val="•"/>
      <w:lvlJc w:val="left"/>
      <w:pPr>
        <w:ind w:left="3662" w:hanging="387"/>
      </w:pPr>
      <w:rPr>
        <w:rFonts w:hint="default"/>
        <w:lang w:val="ro-RO" w:eastAsia="en-US" w:bidi="ar-SA"/>
      </w:rPr>
    </w:lvl>
    <w:lvl w:ilvl="5" w:tplc="FEDAB6E4">
      <w:numFmt w:val="bullet"/>
      <w:lvlText w:val="•"/>
      <w:lvlJc w:val="left"/>
      <w:pPr>
        <w:ind w:left="4553" w:hanging="387"/>
      </w:pPr>
      <w:rPr>
        <w:rFonts w:hint="default"/>
        <w:lang w:val="ro-RO" w:eastAsia="en-US" w:bidi="ar-SA"/>
      </w:rPr>
    </w:lvl>
    <w:lvl w:ilvl="6" w:tplc="EFB47EEA">
      <w:numFmt w:val="bullet"/>
      <w:lvlText w:val="•"/>
      <w:lvlJc w:val="left"/>
      <w:pPr>
        <w:ind w:left="5443" w:hanging="387"/>
      </w:pPr>
      <w:rPr>
        <w:rFonts w:hint="default"/>
        <w:lang w:val="ro-RO" w:eastAsia="en-US" w:bidi="ar-SA"/>
      </w:rPr>
    </w:lvl>
    <w:lvl w:ilvl="7" w:tplc="38F448FE">
      <w:numFmt w:val="bullet"/>
      <w:lvlText w:val="•"/>
      <w:lvlJc w:val="left"/>
      <w:pPr>
        <w:ind w:left="6334" w:hanging="387"/>
      </w:pPr>
      <w:rPr>
        <w:rFonts w:hint="default"/>
        <w:lang w:val="ro-RO" w:eastAsia="en-US" w:bidi="ar-SA"/>
      </w:rPr>
    </w:lvl>
    <w:lvl w:ilvl="8" w:tplc="8B44519A">
      <w:numFmt w:val="bullet"/>
      <w:lvlText w:val="•"/>
      <w:lvlJc w:val="left"/>
      <w:pPr>
        <w:ind w:left="7225" w:hanging="387"/>
      </w:pPr>
      <w:rPr>
        <w:rFonts w:hint="default"/>
        <w:lang w:val="ro-RO" w:eastAsia="en-US" w:bidi="ar-SA"/>
      </w:rPr>
    </w:lvl>
  </w:abstractNum>
  <w:abstractNum w:abstractNumId="5" w15:restartNumberingAfterBreak="0">
    <w:nsid w:val="2CA86ADC"/>
    <w:multiLevelType w:val="hybridMultilevel"/>
    <w:tmpl w:val="AB44E58E"/>
    <w:lvl w:ilvl="0" w:tplc="09847E32">
      <w:start w:val="2"/>
      <w:numFmt w:val="decimal"/>
      <w:lvlText w:val="(%1)"/>
      <w:lvlJc w:val="left"/>
      <w:pPr>
        <w:ind w:left="102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C4A9040">
      <w:start w:val="1"/>
      <w:numFmt w:val="lowerLetter"/>
      <w:lvlText w:val="%2)"/>
      <w:lvlJc w:val="left"/>
      <w:pPr>
        <w:ind w:left="106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5A362E9A">
      <w:numFmt w:val="bullet"/>
      <w:lvlText w:val="•"/>
      <w:lvlJc w:val="left"/>
      <w:pPr>
        <w:ind w:left="1942" w:hanging="246"/>
      </w:pPr>
      <w:rPr>
        <w:rFonts w:hint="default"/>
        <w:lang w:val="ro-RO" w:eastAsia="en-US" w:bidi="ar-SA"/>
      </w:rPr>
    </w:lvl>
    <w:lvl w:ilvl="3" w:tplc="3DC6502E">
      <w:numFmt w:val="bullet"/>
      <w:lvlText w:val="•"/>
      <w:lvlJc w:val="left"/>
      <w:pPr>
        <w:ind w:left="2825" w:hanging="246"/>
      </w:pPr>
      <w:rPr>
        <w:rFonts w:hint="default"/>
        <w:lang w:val="ro-RO" w:eastAsia="en-US" w:bidi="ar-SA"/>
      </w:rPr>
    </w:lvl>
    <w:lvl w:ilvl="4" w:tplc="4EBC1040">
      <w:numFmt w:val="bullet"/>
      <w:lvlText w:val="•"/>
      <w:lvlJc w:val="left"/>
      <w:pPr>
        <w:ind w:left="3708" w:hanging="246"/>
      </w:pPr>
      <w:rPr>
        <w:rFonts w:hint="default"/>
        <w:lang w:val="ro-RO" w:eastAsia="en-US" w:bidi="ar-SA"/>
      </w:rPr>
    </w:lvl>
    <w:lvl w:ilvl="5" w:tplc="D7A8E660">
      <w:numFmt w:val="bullet"/>
      <w:lvlText w:val="•"/>
      <w:lvlJc w:val="left"/>
      <w:pPr>
        <w:ind w:left="4591" w:hanging="246"/>
      </w:pPr>
      <w:rPr>
        <w:rFonts w:hint="default"/>
        <w:lang w:val="ro-RO" w:eastAsia="en-US" w:bidi="ar-SA"/>
      </w:rPr>
    </w:lvl>
    <w:lvl w:ilvl="6" w:tplc="8054AE44">
      <w:numFmt w:val="bullet"/>
      <w:lvlText w:val="•"/>
      <w:lvlJc w:val="left"/>
      <w:pPr>
        <w:ind w:left="5474" w:hanging="246"/>
      </w:pPr>
      <w:rPr>
        <w:rFonts w:hint="default"/>
        <w:lang w:val="ro-RO" w:eastAsia="en-US" w:bidi="ar-SA"/>
      </w:rPr>
    </w:lvl>
    <w:lvl w:ilvl="7" w:tplc="D31EB62E">
      <w:numFmt w:val="bullet"/>
      <w:lvlText w:val="•"/>
      <w:lvlJc w:val="left"/>
      <w:pPr>
        <w:ind w:left="6357" w:hanging="246"/>
      </w:pPr>
      <w:rPr>
        <w:rFonts w:hint="default"/>
        <w:lang w:val="ro-RO" w:eastAsia="en-US" w:bidi="ar-SA"/>
      </w:rPr>
    </w:lvl>
    <w:lvl w:ilvl="8" w:tplc="8C680D06">
      <w:numFmt w:val="bullet"/>
      <w:lvlText w:val="•"/>
      <w:lvlJc w:val="left"/>
      <w:pPr>
        <w:ind w:left="7240" w:hanging="246"/>
      </w:pPr>
      <w:rPr>
        <w:rFonts w:hint="default"/>
        <w:lang w:val="ro-RO" w:eastAsia="en-US" w:bidi="ar-SA"/>
      </w:rPr>
    </w:lvl>
  </w:abstractNum>
  <w:abstractNum w:abstractNumId="6" w15:restartNumberingAfterBreak="0">
    <w:nsid w:val="32A35DE3"/>
    <w:multiLevelType w:val="hybridMultilevel"/>
    <w:tmpl w:val="28161A92"/>
    <w:lvl w:ilvl="0" w:tplc="CA722218">
      <w:start w:val="1"/>
      <w:numFmt w:val="lowerLetter"/>
      <w:lvlText w:val="%1)"/>
      <w:lvlJc w:val="left"/>
      <w:pPr>
        <w:ind w:left="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50C03EAC">
      <w:numFmt w:val="bullet"/>
      <w:lvlText w:val="•"/>
      <w:lvlJc w:val="left"/>
      <w:pPr>
        <w:ind w:left="990" w:hanging="360"/>
      </w:pPr>
      <w:rPr>
        <w:rFonts w:hint="default"/>
        <w:lang w:val="ro-RO" w:eastAsia="en-US" w:bidi="ar-SA"/>
      </w:rPr>
    </w:lvl>
    <w:lvl w:ilvl="2" w:tplc="BE9C1C5A">
      <w:numFmt w:val="bullet"/>
      <w:lvlText w:val="•"/>
      <w:lvlJc w:val="left"/>
      <w:pPr>
        <w:ind w:left="1881" w:hanging="360"/>
      </w:pPr>
      <w:rPr>
        <w:rFonts w:hint="default"/>
        <w:lang w:val="ro-RO" w:eastAsia="en-US" w:bidi="ar-SA"/>
      </w:rPr>
    </w:lvl>
    <w:lvl w:ilvl="3" w:tplc="08AC2AF4">
      <w:numFmt w:val="bullet"/>
      <w:lvlText w:val="•"/>
      <w:lvlJc w:val="left"/>
      <w:pPr>
        <w:ind w:left="2771" w:hanging="360"/>
      </w:pPr>
      <w:rPr>
        <w:rFonts w:hint="default"/>
        <w:lang w:val="ro-RO" w:eastAsia="en-US" w:bidi="ar-SA"/>
      </w:rPr>
    </w:lvl>
    <w:lvl w:ilvl="4" w:tplc="5AD2BE7C">
      <w:numFmt w:val="bullet"/>
      <w:lvlText w:val="•"/>
      <w:lvlJc w:val="left"/>
      <w:pPr>
        <w:ind w:left="3662" w:hanging="360"/>
      </w:pPr>
      <w:rPr>
        <w:rFonts w:hint="default"/>
        <w:lang w:val="ro-RO" w:eastAsia="en-US" w:bidi="ar-SA"/>
      </w:rPr>
    </w:lvl>
    <w:lvl w:ilvl="5" w:tplc="35FA242A">
      <w:numFmt w:val="bullet"/>
      <w:lvlText w:val="•"/>
      <w:lvlJc w:val="left"/>
      <w:pPr>
        <w:ind w:left="4553" w:hanging="360"/>
      </w:pPr>
      <w:rPr>
        <w:rFonts w:hint="default"/>
        <w:lang w:val="ro-RO" w:eastAsia="en-US" w:bidi="ar-SA"/>
      </w:rPr>
    </w:lvl>
    <w:lvl w:ilvl="6" w:tplc="C13EED6A">
      <w:numFmt w:val="bullet"/>
      <w:lvlText w:val="•"/>
      <w:lvlJc w:val="left"/>
      <w:pPr>
        <w:ind w:left="5443" w:hanging="360"/>
      </w:pPr>
      <w:rPr>
        <w:rFonts w:hint="default"/>
        <w:lang w:val="ro-RO" w:eastAsia="en-US" w:bidi="ar-SA"/>
      </w:rPr>
    </w:lvl>
    <w:lvl w:ilvl="7" w:tplc="A6C43A8A">
      <w:numFmt w:val="bullet"/>
      <w:lvlText w:val="•"/>
      <w:lvlJc w:val="left"/>
      <w:pPr>
        <w:ind w:left="6334" w:hanging="360"/>
      </w:pPr>
      <w:rPr>
        <w:rFonts w:hint="default"/>
        <w:lang w:val="ro-RO" w:eastAsia="en-US" w:bidi="ar-SA"/>
      </w:rPr>
    </w:lvl>
    <w:lvl w:ilvl="8" w:tplc="42ECD4B6">
      <w:numFmt w:val="bullet"/>
      <w:lvlText w:val="•"/>
      <w:lvlJc w:val="left"/>
      <w:pPr>
        <w:ind w:left="7225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58662E9"/>
    <w:multiLevelType w:val="hybridMultilevel"/>
    <w:tmpl w:val="A9B41218"/>
    <w:lvl w:ilvl="0" w:tplc="7AD0E540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6CF431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B386B5C">
      <w:numFmt w:val="bullet"/>
      <w:lvlText w:val="•"/>
      <w:lvlJc w:val="left"/>
      <w:pPr>
        <w:ind w:left="2745" w:hanging="360"/>
      </w:pPr>
      <w:rPr>
        <w:rFonts w:hint="default"/>
        <w:lang w:val="ro-RO" w:eastAsia="en-US" w:bidi="ar-SA"/>
      </w:rPr>
    </w:lvl>
    <w:lvl w:ilvl="3" w:tplc="2A78A138">
      <w:numFmt w:val="bullet"/>
      <w:lvlText w:val="•"/>
      <w:lvlJc w:val="left"/>
      <w:pPr>
        <w:ind w:left="3527" w:hanging="360"/>
      </w:pPr>
      <w:rPr>
        <w:rFonts w:hint="default"/>
        <w:lang w:val="ro-RO" w:eastAsia="en-US" w:bidi="ar-SA"/>
      </w:rPr>
    </w:lvl>
    <w:lvl w:ilvl="4" w:tplc="8F5E8F10">
      <w:numFmt w:val="bullet"/>
      <w:lvlText w:val="•"/>
      <w:lvlJc w:val="left"/>
      <w:pPr>
        <w:ind w:left="4310" w:hanging="360"/>
      </w:pPr>
      <w:rPr>
        <w:rFonts w:hint="default"/>
        <w:lang w:val="ro-RO" w:eastAsia="en-US" w:bidi="ar-SA"/>
      </w:rPr>
    </w:lvl>
    <w:lvl w:ilvl="5" w:tplc="D50CD7D4">
      <w:numFmt w:val="bullet"/>
      <w:lvlText w:val="•"/>
      <w:lvlJc w:val="left"/>
      <w:pPr>
        <w:ind w:left="5093" w:hanging="360"/>
      </w:pPr>
      <w:rPr>
        <w:rFonts w:hint="default"/>
        <w:lang w:val="ro-RO" w:eastAsia="en-US" w:bidi="ar-SA"/>
      </w:rPr>
    </w:lvl>
    <w:lvl w:ilvl="6" w:tplc="91A280F2">
      <w:numFmt w:val="bullet"/>
      <w:lvlText w:val="•"/>
      <w:lvlJc w:val="left"/>
      <w:pPr>
        <w:ind w:left="5875" w:hanging="360"/>
      </w:pPr>
      <w:rPr>
        <w:rFonts w:hint="default"/>
        <w:lang w:val="ro-RO" w:eastAsia="en-US" w:bidi="ar-SA"/>
      </w:rPr>
    </w:lvl>
    <w:lvl w:ilvl="7" w:tplc="5D668EAE">
      <w:numFmt w:val="bullet"/>
      <w:lvlText w:val="•"/>
      <w:lvlJc w:val="left"/>
      <w:pPr>
        <w:ind w:left="6658" w:hanging="360"/>
      </w:pPr>
      <w:rPr>
        <w:rFonts w:hint="default"/>
        <w:lang w:val="ro-RO" w:eastAsia="en-US" w:bidi="ar-SA"/>
      </w:rPr>
    </w:lvl>
    <w:lvl w:ilvl="8" w:tplc="19FEA6C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14F128F"/>
    <w:multiLevelType w:val="hybridMultilevel"/>
    <w:tmpl w:val="60A88982"/>
    <w:lvl w:ilvl="0" w:tplc="E054AFFC">
      <w:start w:val="1"/>
      <w:numFmt w:val="lowerLetter"/>
      <w:lvlText w:val="%1)"/>
      <w:lvlJc w:val="left"/>
      <w:pPr>
        <w:ind w:left="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EADCC070">
      <w:numFmt w:val="bullet"/>
      <w:lvlText w:val="•"/>
      <w:lvlJc w:val="left"/>
      <w:pPr>
        <w:ind w:left="990" w:hanging="360"/>
      </w:pPr>
      <w:rPr>
        <w:rFonts w:hint="default"/>
        <w:lang w:val="ro-RO" w:eastAsia="en-US" w:bidi="ar-SA"/>
      </w:rPr>
    </w:lvl>
    <w:lvl w:ilvl="2" w:tplc="1226B254">
      <w:numFmt w:val="bullet"/>
      <w:lvlText w:val="•"/>
      <w:lvlJc w:val="left"/>
      <w:pPr>
        <w:ind w:left="1881" w:hanging="360"/>
      </w:pPr>
      <w:rPr>
        <w:rFonts w:hint="default"/>
        <w:lang w:val="ro-RO" w:eastAsia="en-US" w:bidi="ar-SA"/>
      </w:rPr>
    </w:lvl>
    <w:lvl w:ilvl="3" w:tplc="B37E8372">
      <w:numFmt w:val="bullet"/>
      <w:lvlText w:val="•"/>
      <w:lvlJc w:val="left"/>
      <w:pPr>
        <w:ind w:left="2771" w:hanging="360"/>
      </w:pPr>
      <w:rPr>
        <w:rFonts w:hint="default"/>
        <w:lang w:val="ro-RO" w:eastAsia="en-US" w:bidi="ar-SA"/>
      </w:rPr>
    </w:lvl>
    <w:lvl w:ilvl="4" w:tplc="3A5AD9D4">
      <w:numFmt w:val="bullet"/>
      <w:lvlText w:val="•"/>
      <w:lvlJc w:val="left"/>
      <w:pPr>
        <w:ind w:left="3662" w:hanging="360"/>
      </w:pPr>
      <w:rPr>
        <w:rFonts w:hint="default"/>
        <w:lang w:val="ro-RO" w:eastAsia="en-US" w:bidi="ar-SA"/>
      </w:rPr>
    </w:lvl>
    <w:lvl w:ilvl="5" w:tplc="31E0ED68">
      <w:numFmt w:val="bullet"/>
      <w:lvlText w:val="•"/>
      <w:lvlJc w:val="left"/>
      <w:pPr>
        <w:ind w:left="4553" w:hanging="360"/>
      </w:pPr>
      <w:rPr>
        <w:rFonts w:hint="default"/>
        <w:lang w:val="ro-RO" w:eastAsia="en-US" w:bidi="ar-SA"/>
      </w:rPr>
    </w:lvl>
    <w:lvl w:ilvl="6" w:tplc="56AA2B20">
      <w:numFmt w:val="bullet"/>
      <w:lvlText w:val="•"/>
      <w:lvlJc w:val="left"/>
      <w:pPr>
        <w:ind w:left="5443" w:hanging="360"/>
      </w:pPr>
      <w:rPr>
        <w:rFonts w:hint="default"/>
        <w:lang w:val="ro-RO" w:eastAsia="en-US" w:bidi="ar-SA"/>
      </w:rPr>
    </w:lvl>
    <w:lvl w:ilvl="7" w:tplc="B120C0EC">
      <w:numFmt w:val="bullet"/>
      <w:lvlText w:val="•"/>
      <w:lvlJc w:val="left"/>
      <w:pPr>
        <w:ind w:left="6334" w:hanging="360"/>
      </w:pPr>
      <w:rPr>
        <w:rFonts w:hint="default"/>
        <w:lang w:val="ro-RO" w:eastAsia="en-US" w:bidi="ar-SA"/>
      </w:rPr>
    </w:lvl>
    <w:lvl w:ilvl="8" w:tplc="B7EE9426">
      <w:numFmt w:val="bullet"/>
      <w:lvlText w:val="•"/>
      <w:lvlJc w:val="left"/>
      <w:pPr>
        <w:ind w:left="7225" w:hanging="360"/>
      </w:pPr>
      <w:rPr>
        <w:rFonts w:hint="default"/>
        <w:lang w:val="ro-RO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ED"/>
    <w:rsid w:val="000257FC"/>
    <w:rsid w:val="00075E18"/>
    <w:rsid w:val="00200619"/>
    <w:rsid w:val="002438EB"/>
    <w:rsid w:val="0029428A"/>
    <w:rsid w:val="002A7C59"/>
    <w:rsid w:val="00332696"/>
    <w:rsid w:val="003A08D5"/>
    <w:rsid w:val="003B5851"/>
    <w:rsid w:val="003F6691"/>
    <w:rsid w:val="00490985"/>
    <w:rsid w:val="004A1A3F"/>
    <w:rsid w:val="0050420C"/>
    <w:rsid w:val="00534E89"/>
    <w:rsid w:val="00574033"/>
    <w:rsid w:val="00597D32"/>
    <w:rsid w:val="005E074F"/>
    <w:rsid w:val="005F33C5"/>
    <w:rsid w:val="00743939"/>
    <w:rsid w:val="00901790"/>
    <w:rsid w:val="0096644D"/>
    <w:rsid w:val="00AB368A"/>
    <w:rsid w:val="00AC32CB"/>
    <w:rsid w:val="00AF18DB"/>
    <w:rsid w:val="00C454ED"/>
    <w:rsid w:val="00C74327"/>
    <w:rsid w:val="00C877D8"/>
    <w:rsid w:val="00CF29DD"/>
    <w:rsid w:val="00D35979"/>
    <w:rsid w:val="00D9774E"/>
    <w:rsid w:val="00D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9AEA"/>
  <w15:chartTrackingRefBased/>
  <w15:docId w15:val="{86463112-0C64-48BA-9339-08494DAB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A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1"/>
    <w:qFormat/>
    <w:rsid w:val="004A1A3F"/>
    <w:pPr>
      <w:ind w:left="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1A3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4A1A3F"/>
    <w:pPr>
      <w:ind w:left="102" w:firstLine="707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1A3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99"/>
    <w:qFormat/>
    <w:rsid w:val="004A1A3F"/>
    <w:pPr>
      <w:ind w:left="102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29428A"/>
    <w:pPr>
      <w:spacing w:line="256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8EB"/>
    <w:rPr>
      <w:rFonts w:ascii="Segoe UI" w:eastAsia="Times New Roman" w:hAnsi="Segoe UI" w:cs="Segoe UI"/>
      <w:sz w:val="18"/>
      <w:szCs w:val="18"/>
      <w:lang w:val="ro-RO"/>
    </w:rPr>
  </w:style>
  <w:style w:type="paragraph" w:styleId="NoSpacing">
    <w:name w:val="No Spacing"/>
    <w:uiPriority w:val="1"/>
    <w:qFormat/>
    <w:rsid w:val="009017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osimazs@seps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275F-ADD0-429A-AF70-42B9C1AD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4058</Words>
  <Characters>23132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</dc:creator>
  <cp:keywords/>
  <dc:description/>
  <cp:lastModifiedBy>User</cp:lastModifiedBy>
  <cp:revision>10</cp:revision>
  <cp:lastPrinted>2024-02-23T10:02:00Z</cp:lastPrinted>
  <dcterms:created xsi:type="dcterms:W3CDTF">2024-02-20T14:43:00Z</dcterms:created>
  <dcterms:modified xsi:type="dcterms:W3CDTF">2024-02-23T11:22:00Z</dcterms:modified>
</cp:coreProperties>
</file>